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260"/>
        <w:gridCol w:w="452"/>
        <w:gridCol w:w="4510"/>
      </w:tblGrid>
      <w:tr w:rsidR="003F2DF0" w:rsidRPr="0037415F" w14:paraId="6EF9A7F0" w14:textId="77777777" w:rsidTr="009040A9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9DE3262" w14:textId="77777777" w:rsidR="003F2DF0" w:rsidRPr="002B1960" w:rsidRDefault="003F2DF0" w:rsidP="009040A9">
            <w:pPr>
              <w:spacing w:before="0"/>
              <w:jc w:val="center"/>
            </w:pPr>
            <w:r w:rsidRPr="002B1960">
              <w:rPr>
                <w:noProof/>
              </w:rPr>
              <w:drawing>
                <wp:inline distT="0" distB="0" distL="0" distR="0" wp14:anchorId="278219F1" wp14:editId="452A0067">
                  <wp:extent cx="647700" cy="704850"/>
                  <wp:effectExtent l="0" t="0" r="0" b="0"/>
                  <wp:docPr id="1" name="Picture 1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gridSpan w:val="3"/>
            <w:vMerge w:val="restart"/>
            <w:vAlign w:val="center"/>
          </w:tcPr>
          <w:p w14:paraId="2C3F81B1" w14:textId="77777777" w:rsidR="003F2DF0" w:rsidRPr="002B1960" w:rsidRDefault="003F2DF0" w:rsidP="009040A9">
            <w:pPr>
              <w:rPr>
                <w:sz w:val="16"/>
                <w:szCs w:val="16"/>
              </w:rPr>
            </w:pPr>
            <w:r w:rsidRPr="002B1960">
              <w:rPr>
                <w:sz w:val="16"/>
                <w:szCs w:val="16"/>
              </w:rPr>
              <w:t>INTERNATIONAL TELECOMMUNICATION UNION</w:t>
            </w:r>
          </w:p>
          <w:p w14:paraId="1B5F1D99" w14:textId="77777777" w:rsidR="003F2DF0" w:rsidRPr="002B1960" w:rsidRDefault="003F2DF0" w:rsidP="009040A9">
            <w:pPr>
              <w:rPr>
                <w:b/>
                <w:bCs/>
                <w:sz w:val="26"/>
                <w:szCs w:val="26"/>
              </w:rPr>
            </w:pPr>
            <w:r w:rsidRPr="002B1960">
              <w:rPr>
                <w:b/>
                <w:bCs/>
                <w:sz w:val="26"/>
                <w:szCs w:val="26"/>
              </w:rPr>
              <w:t>TELECOMMUNICATION</w:t>
            </w:r>
            <w:r w:rsidRPr="002B196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AFF3633" w14:textId="77777777" w:rsidR="003F2DF0" w:rsidRPr="002B1960" w:rsidRDefault="003F2DF0" w:rsidP="009040A9">
            <w:pPr>
              <w:rPr>
                <w:sz w:val="20"/>
                <w:szCs w:val="20"/>
              </w:rPr>
            </w:pPr>
            <w:r w:rsidRPr="002B1960">
              <w:rPr>
                <w:sz w:val="20"/>
                <w:szCs w:val="20"/>
              </w:rPr>
              <w:t>STUDY PERIOD 2022-2024</w:t>
            </w:r>
          </w:p>
        </w:tc>
        <w:tc>
          <w:tcPr>
            <w:tcW w:w="4510" w:type="dxa"/>
            <w:vAlign w:val="center"/>
          </w:tcPr>
          <w:p w14:paraId="1BCEFE2C" w14:textId="5BD369D5" w:rsidR="003F2DF0" w:rsidRPr="002B1960" w:rsidRDefault="003F2DF0" w:rsidP="009040A9">
            <w:pPr>
              <w:pStyle w:val="Docnumber"/>
            </w:pPr>
            <w:r w:rsidRPr="002B1960">
              <w:rPr>
                <w:noProof/>
              </w:rPr>
              <w:t>JCA</w:t>
            </w:r>
            <w:r w:rsidRPr="002B1960">
              <w:t>-DCC-</w:t>
            </w:r>
            <w:r w:rsidR="002B1960" w:rsidRPr="002B1960">
              <w:t>0</w:t>
            </w:r>
            <w:r w:rsidR="00604392">
              <w:t>28</w:t>
            </w:r>
          </w:p>
        </w:tc>
      </w:tr>
      <w:tr w:rsidR="003F2DF0" w:rsidRPr="0095099F" w14:paraId="3E66A063" w14:textId="77777777" w:rsidTr="009040A9">
        <w:trPr>
          <w:cantSplit/>
          <w:jc w:val="center"/>
        </w:trPr>
        <w:tc>
          <w:tcPr>
            <w:tcW w:w="1134" w:type="dxa"/>
            <w:vMerge/>
          </w:tcPr>
          <w:p w14:paraId="7AAC86BD" w14:textId="77777777" w:rsidR="003F2DF0" w:rsidRPr="00072A4E" w:rsidRDefault="003F2DF0" w:rsidP="009040A9">
            <w:pPr>
              <w:rPr>
                <w:smallCaps/>
                <w:sz w:val="20"/>
              </w:rPr>
            </w:pPr>
          </w:p>
        </w:tc>
        <w:tc>
          <w:tcPr>
            <w:tcW w:w="3996" w:type="dxa"/>
            <w:gridSpan w:val="3"/>
            <w:vMerge/>
          </w:tcPr>
          <w:p w14:paraId="47B9F7DF" w14:textId="77777777" w:rsidR="003F2DF0" w:rsidRPr="00072A4E" w:rsidRDefault="003F2DF0" w:rsidP="009040A9">
            <w:pPr>
              <w:rPr>
                <w:smallCaps/>
                <w:sz w:val="20"/>
              </w:rPr>
            </w:pPr>
          </w:p>
        </w:tc>
        <w:tc>
          <w:tcPr>
            <w:tcW w:w="4510" w:type="dxa"/>
          </w:tcPr>
          <w:p w14:paraId="4466FF8D" w14:textId="77777777" w:rsidR="003F2DF0" w:rsidRPr="0095099F" w:rsidRDefault="003F2DF0" w:rsidP="009040A9">
            <w:pPr>
              <w:pStyle w:val="TSBHeaderRight14"/>
            </w:pPr>
            <w:r>
              <w:rPr>
                <w:noProof/>
              </w:rPr>
              <w:t>JCA-DCC</w:t>
            </w:r>
            <w:r w:rsidRPr="0095099F">
              <w:t xml:space="preserve"> </w:t>
            </w:r>
          </w:p>
        </w:tc>
      </w:tr>
      <w:tr w:rsidR="003F2DF0" w:rsidRPr="0037415F" w14:paraId="732DF533" w14:textId="77777777" w:rsidTr="009040A9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0223B97B" w14:textId="77777777" w:rsidR="003F2DF0" w:rsidRPr="0037415F" w:rsidRDefault="003F2DF0" w:rsidP="009040A9">
            <w:pPr>
              <w:rPr>
                <w:b/>
                <w:bCs/>
                <w:sz w:val="26"/>
              </w:rPr>
            </w:pPr>
          </w:p>
        </w:tc>
        <w:tc>
          <w:tcPr>
            <w:tcW w:w="3996" w:type="dxa"/>
            <w:gridSpan w:val="3"/>
            <w:vMerge/>
            <w:tcBorders>
              <w:bottom w:val="single" w:sz="12" w:space="0" w:color="auto"/>
            </w:tcBorders>
          </w:tcPr>
          <w:p w14:paraId="2F8F4A0C" w14:textId="77777777" w:rsidR="003F2DF0" w:rsidRPr="0037415F" w:rsidRDefault="003F2DF0" w:rsidP="009040A9">
            <w:pPr>
              <w:rPr>
                <w:b/>
                <w:bCs/>
                <w:sz w:val="26"/>
              </w:rPr>
            </w:pPr>
          </w:p>
        </w:tc>
        <w:tc>
          <w:tcPr>
            <w:tcW w:w="4510" w:type="dxa"/>
            <w:tcBorders>
              <w:bottom w:val="single" w:sz="12" w:space="0" w:color="auto"/>
            </w:tcBorders>
            <w:vAlign w:val="center"/>
          </w:tcPr>
          <w:p w14:paraId="27188834" w14:textId="77777777" w:rsidR="003F2DF0" w:rsidRPr="00333E15" w:rsidRDefault="003F2DF0" w:rsidP="009040A9">
            <w:pPr>
              <w:pStyle w:val="TSBHeaderRight14"/>
            </w:pPr>
            <w:r w:rsidRPr="0030607F">
              <w:t>Original: English</w:t>
            </w:r>
          </w:p>
        </w:tc>
      </w:tr>
      <w:tr w:rsidR="003F2DF0" w:rsidRPr="0037415F" w14:paraId="0BA3C681" w14:textId="77777777" w:rsidTr="009040A9">
        <w:trPr>
          <w:cantSplit/>
          <w:jc w:val="center"/>
        </w:trPr>
        <w:tc>
          <w:tcPr>
            <w:tcW w:w="1418" w:type="dxa"/>
            <w:gridSpan w:val="2"/>
          </w:tcPr>
          <w:p w14:paraId="45249C37" w14:textId="430F06AA" w:rsidR="003F2DF0" w:rsidRPr="0037415F" w:rsidRDefault="003F2DF0" w:rsidP="009040A9">
            <w:pPr>
              <w:rPr>
                <w:b/>
                <w:bCs/>
              </w:rPr>
            </w:pPr>
          </w:p>
        </w:tc>
        <w:tc>
          <w:tcPr>
            <w:tcW w:w="3712" w:type="dxa"/>
            <w:gridSpan w:val="2"/>
          </w:tcPr>
          <w:p w14:paraId="2889B908" w14:textId="327F88F1" w:rsidR="003F2DF0" w:rsidRPr="00697AAF" w:rsidRDefault="003F2DF0" w:rsidP="009040A9">
            <w:pPr>
              <w:pStyle w:val="TSBHeaderQuestion"/>
              <w:rPr>
                <w:highlight w:val="yellow"/>
              </w:rPr>
            </w:pPr>
          </w:p>
        </w:tc>
        <w:tc>
          <w:tcPr>
            <w:tcW w:w="4510" w:type="dxa"/>
          </w:tcPr>
          <w:p w14:paraId="468C3395" w14:textId="5FEE4434" w:rsidR="003F2DF0" w:rsidRPr="0037415F" w:rsidRDefault="00604392" w:rsidP="009040A9">
            <w:pPr>
              <w:pStyle w:val="VenueDate"/>
            </w:pPr>
            <w:r>
              <w:t>Geneva</w:t>
            </w:r>
            <w:r w:rsidR="002B1960">
              <w:t xml:space="preserve">, </w:t>
            </w:r>
            <w:r>
              <w:t xml:space="preserve">26 August </w:t>
            </w:r>
            <w:r w:rsidR="002B1960">
              <w:t>2022</w:t>
            </w:r>
          </w:p>
        </w:tc>
      </w:tr>
      <w:tr w:rsidR="003F2DF0" w:rsidRPr="00A4045F" w14:paraId="7F5D8601" w14:textId="77777777" w:rsidTr="009040A9">
        <w:trPr>
          <w:cantSplit/>
          <w:jc w:val="center"/>
        </w:trPr>
        <w:tc>
          <w:tcPr>
            <w:tcW w:w="9640" w:type="dxa"/>
            <w:gridSpan w:val="5"/>
          </w:tcPr>
          <w:p w14:paraId="25030181" w14:textId="4C18558B" w:rsidR="003F2DF0" w:rsidRPr="002534C9" w:rsidRDefault="003F2DF0" w:rsidP="009040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DOCUMENT</w:t>
            </w:r>
          </w:p>
        </w:tc>
      </w:tr>
      <w:tr w:rsidR="003F2DF0" w:rsidRPr="0037415F" w14:paraId="02DF8673" w14:textId="77777777" w:rsidTr="009040A9">
        <w:trPr>
          <w:cantSplit/>
          <w:jc w:val="center"/>
        </w:trPr>
        <w:tc>
          <w:tcPr>
            <w:tcW w:w="1418" w:type="dxa"/>
            <w:gridSpan w:val="2"/>
          </w:tcPr>
          <w:p w14:paraId="41EAD3E4" w14:textId="77777777" w:rsidR="003F2DF0" w:rsidRPr="00746CAC" w:rsidRDefault="003F2DF0" w:rsidP="009040A9">
            <w:pPr>
              <w:rPr>
                <w:b/>
                <w:bCs/>
              </w:rPr>
            </w:pPr>
            <w:r w:rsidRPr="00746CAC"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3"/>
          </w:tcPr>
          <w:p w14:paraId="68CFB1A9" w14:textId="31AF6962" w:rsidR="003F2DF0" w:rsidRPr="00746CAC" w:rsidRDefault="00420498" w:rsidP="009040A9">
            <w:pPr>
              <w:pStyle w:val="TSBHeaderSource"/>
            </w:pPr>
            <w:r w:rsidRPr="00746CAC">
              <w:t>Chairman</w:t>
            </w:r>
            <w:r w:rsidR="00604392">
              <w:t>,</w:t>
            </w:r>
            <w:r w:rsidRPr="00746CAC">
              <w:t xml:space="preserve"> JCA-DCC</w:t>
            </w:r>
          </w:p>
        </w:tc>
      </w:tr>
      <w:tr w:rsidR="003F2DF0" w:rsidRPr="0037415F" w14:paraId="2514A6D4" w14:textId="77777777" w:rsidTr="009040A9">
        <w:trPr>
          <w:cantSplit/>
          <w:jc w:val="center"/>
        </w:trPr>
        <w:tc>
          <w:tcPr>
            <w:tcW w:w="1418" w:type="dxa"/>
            <w:gridSpan w:val="2"/>
          </w:tcPr>
          <w:p w14:paraId="5435AC63" w14:textId="77777777" w:rsidR="003F2DF0" w:rsidRPr="0037415F" w:rsidRDefault="003F2DF0" w:rsidP="009040A9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3"/>
          </w:tcPr>
          <w:p w14:paraId="2A233E2A" w14:textId="065DD19B" w:rsidR="003F2DF0" w:rsidRPr="00FA2E6D" w:rsidRDefault="00420498" w:rsidP="009040A9">
            <w:pPr>
              <w:pStyle w:val="TSBHeaderTitle"/>
              <w:rPr>
                <w:highlight w:val="yellow"/>
              </w:rPr>
            </w:pPr>
            <w:r w:rsidRPr="00C50DA6">
              <w:t xml:space="preserve">Report </w:t>
            </w:r>
            <w:r w:rsidR="006B0838">
              <w:t>of</w:t>
            </w:r>
            <w:r w:rsidRPr="00C50DA6">
              <w:t xml:space="preserve"> the </w:t>
            </w:r>
            <w:r w:rsidR="00604392">
              <w:t>second</w:t>
            </w:r>
            <w:r w:rsidRPr="00C50DA6">
              <w:t xml:space="preserve"> meeting of the Joint Coordination Activity</w:t>
            </w:r>
            <w:r>
              <w:t xml:space="preserve"> on Digital COVID-19 Certificates</w:t>
            </w:r>
            <w:r w:rsidRPr="00C50DA6">
              <w:t xml:space="preserve"> (JCA-</w:t>
            </w:r>
            <w:r>
              <w:t>DCC</w:t>
            </w:r>
            <w:r w:rsidRPr="00C50DA6">
              <w:t xml:space="preserve">), </w:t>
            </w:r>
            <w:r w:rsidR="00604392">
              <w:t>Geneva, 26 August</w:t>
            </w:r>
            <w:r>
              <w:t xml:space="preserve"> </w:t>
            </w:r>
            <w:r w:rsidRPr="00C50DA6">
              <w:t>202</w:t>
            </w:r>
            <w:r>
              <w:t>2</w:t>
            </w:r>
          </w:p>
        </w:tc>
      </w:tr>
      <w:tr w:rsidR="003F2DF0" w:rsidRPr="003F2DF0" w14:paraId="04DB1914" w14:textId="77777777" w:rsidTr="009040A9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450D721" w14:textId="77777777" w:rsidR="003F2DF0" w:rsidRPr="008F7104" w:rsidRDefault="003F2DF0" w:rsidP="009040A9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260" w:type="dxa"/>
            <w:tcBorders>
              <w:top w:val="single" w:sz="6" w:space="0" w:color="auto"/>
              <w:bottom w:val="single" w:sz="6" w:space="0" w:color="auto"/>
            </w:tcBorders>
          </w:tcPr>
          <w:p w14:paraId="4C59C4BC" w14:textId="1DB2BA0B" w:rsidR="003F2DF0" w:rsidRPr="00D44EEB" w:rsidRDefault="00420498" w:rsidP="003F2DF0">
            <w:pPr>
              <w:rPr>
                <w:highlight w:val="yellow"/>
              </w:rPr>
            </w:pPr>
            <w:r w:rsidRPr="00D5654C">
              <w:rPr>
                <w:rFonts w:eastAsia="Malgun Gothic"/>
              </w:rPr>
              <w:t>Heung</w:t>
            </w:r>
            <w:r>
              <w:rPr>
                <w:rFonts w:eastAsia="Malgun Gothic"/>
              </w:rPr>
              <w:t xml:space="preserve"> </w:t>
            </w:r>
            <w:r w:rsidRPr="00D5654C">
              <w:rPr>
                <w:rFonts w:eastAsia="Malgun Gothic"/>
              </w:rPr>
              <w:t>Yo</w:t>
            </w:r>
            <w:r>
              <w:rPr>
                <w:rFonts w:eastAsia="Malgun Gothic"/>
              </w:rPr>
              <w:t xml:space="preserve">ul </w:t>
            </w:r>
            <w:r w:rsidRPr="00D5654C">
              <w:rPr>
                <w:rFonts w:eastAsia="Malgun Gothic"/>
              </w:rPr>
              <w:t>Yo</w:t>
            </w:r>
            <w:r>
              <w:rPr>
                <w:rFonts w:eastAsia="Malgun Gothic"/>
              </w:rPr>
              <w:t>u</w:t>
            </w:r>
            <w:r w:rsidRPr="00D5654C">
              <w:rPr>
                <w:rFonts w:eastAsia="Malgun Gothic"/>
              </w:rPr>
              <w:t>m</w:t>
            </w:r>
            <w:r w:rsidRPr="00353A80">
              <w:rPr>
                <w:rFonts w:eastAsia="Malgun Gothic"/>
              </w:rPr>
              <w:br/>
            </w:r>
            <w:r>
              <w:rPr>
                <w:rFonts w:eastAsia="MS Mincho"/>
              </w:rPr>
              <w:t>Chairman of JCA-DCC</w:t>
            </w:r>
          </w:p>
        </w:tc>
        <w:tc>
          <w:tcPr>
            <w:tcW w:w="496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ADD3F88" w14:textId="2A221F3F" w:rsidR="003F2DF0" w:rsidRPr="003F2DF0" w:rsidRDefault="003F2DF0" w:rsidP="009040A9">
            <w:pPr>
              <w:tabs>
                <w:tab w:val="left" w:pos="794"/>
              </w:tabs>
              <w:rPr>
                <w:highlight w:val="yellow"/>
              </w:rPr>
            </w:pPr>
            <w:r>
              <w:t>E-mail:</w:t>
            </w:r>
            <w:r>
              <w:tab/>
            </w:r>
            <w:hyperlink r:id="rId11" w:history="1">
              <w:r w:rsidR="00420498" w:rsidRPr="00420498">
                <w:rPr>
                  <w:rStyle w:val="Hyperlink"/>
                </w:rPr>
                <w:t>hyyoum@sch.ac.kr</w:t>
              </w:r>
            </w:hyperlink>
            <w:r w:rsidRPr="003F2DF0">
              <w:t xml:space="preserve"> </w:t>
            </w:r>
          </w:p>
        </w:tc>
      </w:tr>
    </w:tbl>
    <w:p w14:paraId="6C207FD2" w14:textId="19AA7C70" w:rsidR="00420498" w:rsidRPr="00F50A8A" w:rsidRDefault="00420498" w:rsidP="00420498">
      <w:pPr>
        <w:spacing w:before="240"/>
        <w:ind w:left="357"/>
        <w:jc w:val="center"/>
        <w:outlineLvl w:val="0"/>
        <w:rPr>
          <w:b/>
        </w:rPr>
      </w:pPr>
      <w:bookmarkStart w:id="0" w:name="_Hlk98415917"/>
      <w:r w:rsidRPr="00F50A8A">
        <w:rPr>
          <w:b/>
        </w:rPr>
        <w:t xml:space="preserve">Report of the </w:t>
      </w:r>
      <w:r w:rsidR="00604392">
        <w:rPr>
          <w:b/>
        </w:rPr>
        <w:t>2</w:t>
      </w:r>
      <w:r w:rsidR="00604392">
        <w:rPr>
          <w:b/>
          <w:vertAlign w:val="superscript"/>
        </w:rPr>
        <w:t>nd</w:t>
      </w:r>
      <w:r>
        <w:rPr>
          <w:b/>
        </w:rPr>
        <w:t xml:space="preserve"> </w:t>
      </w:r>
      <w:r w:rsidRPr="00F50A8A">
        <w:rPr>
          <w:b/>
        </w:rPr>
        <w:t>JCA-</w:t>
      </w:r>
      <w:r>
        <w:rPr>
          <w:b/>
        </w:rPr>
        <w:t>DCC</w:t>
      </w:r>
      <w:r w:rsidRPr="00F50A8A">
        <w:rPr>
          <w:b/>
        </w:rPr>
        <w:t xml:space="preserve"> meeting</w:t>
      </w:r>
    </w:p>
    <w:p w14:paraId="35D48038" w14:textId="3B708D3C" w:rsidR="00420498" w:rsidRPr="00F50A8A" w:rsidRDefault="00420498" w:rsidP="00420498">
      <w:pPr>
        <w:spacing w:before="0"/>
        <w:ind w:left="360"/>
        <w:jc w:val="center"/>
        <w:outlineLvl w:val="0"/>
        <w:rPr>
          <w:b/>
          <w:lang w:eastAsia="ko-KR"/>
        </w:rPr>
      </w:pPr>
      <w:r w:rsidRPr="00F50A8A">
        <w:rPr>
          <w:b/>
        </w:rPr>
        <w:t>(</w:t>
      </w:r>
      <w:r w:rsidR="00604392">
        <w:rPr>
          <w:b/>
        </w:rPr>
        <w:t>Geneva</w:t>
      </w:r>
      <w:r w:rsidRPr="00F50A8A">
        <w:rPr>
          <w:b/>
        </w:rPr>
        <w:t xml:space="preserve">, </w:t>
      </w:r>
      <w:r w:rsidR="00604392">
        <w:rPr>
          <w:b/>
        </w:rPr>
        <w:t>26 August</w:t>
      </w:r>
      <w:r>
        <w:rPr>
          <w:b/>
        </w:rPr>
        <w:t xml:space="preserve"> 2022, 13:00-</w:t>
      </w:r>
      <w:r w:rsidR="00604392">
        <w:rPr>
          <w:b/>
        </w:rPr>
        <w:t>14</w:t>
      </w:r>
      <w:r>
        <w:rPr>
          <w:b/>
        </w:rPr>
        <w:t>:</w:t>
      </w:r>
      <w:r w:rsidR="00604392">
        <w:rPr>
          <w:b/>
        </w:rPr>
        <w:t>3</w:t>
      </w:r>
      <w:r>
        <w:rPr>
          <w:b/>
        </w:rPr>
        <w:t>0 CEST</w:t>
      </w:r>
      <w:r w:rsidRPr="00F50A8A">
        <w:rPr>
          <w:b/>
        </w:rPr>
        <w:t>)</w:t>
      </w:r>
    </w:p>
    <w:bookmarkEnd w:id="0"/>
    <w:p w14:paraId="350C83D6" w14:textId="4800B662" w:rsidR="00583BC9" w:rsidRPr="003A5236" w:rsidRDefault="00583BC9" w:rsidP="00583BC9">
      <w:pPr>
        <w:spacing w:before="240"/>
        <w:jc w:val="both"/>
        <w:rPr>
          <w:iCs/>
          <w:lang w:eastAsia="ko-KR"/>
        </w:rPr>
      </w:pPr>
      <w:r w:rsidRPr="00F50A8A">
        <w:rPr>
          <w:iCs/>
        </w:rPr>
        <w:t xml:space="preserve">The </w:t>
      </w:r>
      <w:r w:rsidR="00604392">
        <w:rPr>
          <w:iCs/>
        </w:rPr>
        <w:t>2</w:t>
      </w:r>
      <w:r w:rsidR="00604392">
        <w:rPr>
          <w:iCs/>
          <w:vertAlign w:val="superscript"/>
        </w:rPr>
        <w:t>nd</w:t>
      </w:r>
      <w:r>
        <w:rPr>
          <w:iCs/>
        </w:rPr>
        <w:t xml:space="preserve"> </w:t>
      </w:r>
      <w:r w:rsidRPr="00F50A8A">
        <w:rPr>
          <w:iCs/>
        </w:rPr>
        <w:t>JCA-</w:t>
      </w:r>
      <w:r>
        <w:rPr>
          <w:iCs/>
        </w:rPr>
        <w:t>DCC</w:t>
      </w:r>
      <w:r w:rsidRPr="00F50A8A">
        <w:rPr>
          <w:iCs/>
        </w:rPr>
        <w:t xml:space="preserve"> meeting was held </w:t>
      </w:r>
      <w:r w:rsidR="00604392">
        <w:rPr>
          <w:iCs/>
        </w:rPr>
        <w:t>in Geneva on 26 August 2022</w:t>
      </w:r>
      <w:r>
        <w:rPr>
          <w:iCs/>
        </w:rPr>
        <w:t xml:space="preserve"> </w:t>
      </w:r>
      <w:r w:rsidR="00604392">
        <w:rPr>
          <w:iCs/>
        </w:rPr>
        <w:t>from</w:t>
      </w:r>
      <w:r>
        <w:rPr>
          <w:iCs/>
        </w:rPr>
        <w:t xml:space="preserve"> </w:t>
      </w:r>
      <w:r w:rsidRPr="00F50A8A">
        <w:rPr>
          <w:iCs/>
        </w:rPr>
        <w:t>1</w:t>
      </w:r>
      <w:r>
        <w:rPr>
          <w:iCs/>
        </w:rPr>
        <w:t>3</w:t>
      </w:r>
      <w:r w:rsidRPr="00F50A8A">
        <w:rPr>
          <w:iCs/>
        </w:rPr>
        <w:t>:</w:t>
      </w:r>
      <w:r>
        <w:rPr>
          <w:iCs/>
        </w:rPr>
        <w:t>0</w:t>
      </w:r>
      <w:r w:rsidRPr="00F50A8A">
        <w:rPr>
          <w:iCs/>
        </w:rPr>
        <w:t>0</w:t>
      </w:r>
      <w:r w:rsidR="00604392">
        <w:rPr>
          <w:iCs/>
        </w:rPr>
        <w:t xml:space="preserve"> to </w:t>
      </w:r>
      <w:r w:rsidRPr="00F50A8A">
        <w:rPr>
          <w:iCs/>
        </w:rPr>
        <w:t>1</w:t>
      </w:r>
      <w:r w:rsidR="00604392">
        <w:rPr>
          <w:iCs/>
        </w:rPr>
        <w:t>4</w:t>
      </w:r>
      <w:r w:rsidRPr="00F50A8A">
        <w:rPr>
          <w:iCs/>
        </w:rPr>
        <w:t>:</w:t>
      </w:r>
      <w:r w:rsidR="00604392">
        <w:rPr>
          <w:iCs/>
        </w:rPr>
        <w:t>3</w:t>
      </w:r>
      <w:r>
        <w:rPr>
          <w:iCs/>
        </w:rPr>
        <w:t>0</w:t>
      </w:r>
      <w:r w:rsidRPr="00F50A8A">
        <w:rPr>
          <w:iCs/>
        </w:rPr>
        <w:t xml:space="preserve"> (CE</w:t>
      </w:r>
      <w:r>
        <w:rPr>
          <w:iCs/>
        </w:rPr>
        <w:t>S</w:t>
      </w:r>
      <w:r w:rsidRPr="00F50A8A">
        <w:rPr>
          <w:iCs/>
        </w:rPr>
        <w:t>T)</w:t>
      </w:r>
      <w:r w:rsidR="00604392">
        <w:rPr>
          <w:iCs/>
        </w:rPr>
        <w:t xml:space="preserve"> with remote participation</w:t>
      </w:r>
      <w:r>
        <w:rPr>
          <w:iCs/>
        </w:rPr>
        <w:t>.</w:t>
      </w:r>
      <w:r w:rsidRPr="00F50A8A">
        <w:rPr>
          <w:iCs/>
        </w:rPr>
        <w:t xml:space="preserve"> </w:t>
      </w:r>
      <w:r>
        <w:rPr>
          <w:iCs/>
        </w:rPr>
        <w:t xml:space="preserve">The meeting was </w:t>
      </w:r>
      <w:r w:rsidRPr="003A5236">
        <w:rPr>
          <w:iCs/>
        </w:rPr>
        <w:t xml:space="preserve">chaired by Prof. Heung Youl Youm, </w:t>
      </w:r>
      <w:r>
        <w:rPr>
          <w:iCs/>
        </w:rPr>
        <w:t>JCA-DCC</w:t>
      </w:r>
      <w:r w:rsidRPr="003A5236">
        <w:rPr>
          <w:iCs/>
        </w:rPr>
        <w:t xml:space="preserve"> Chairman.</w:t>
      </w:r>
      <w:r w:rsidRPr="00161B40">
        <w:rPr>
          <w:iCs/>
        </w:rPr>
        <w:t xml:space="preserve"> </w:t>
      </w:r>
    </w:p>
    <w:p w14:paraId="3C2A66A2" w14:textId="72EBF7AB" w:rsidR="00583BC9" w:rsidRPr="003A5236" w:rsidRDefault="00D7393D" w:rsidP="00583BC9">
      <w:r>
        <w:t>27</w:t>
      </w:r>
      <w:r w:rsidR="00583BC9" w:rsidRPr="003A5236">
        <w:t xml:space="preserve"> participants attended the JCA-</w:t>
      </w:r>
      <w:r w:rsidR="00583BC9">
        <w:t>DCC</w:t>
      </w:r>
      <w:r w:rsidR="00583BC9" w:rsidRPr="003A5236">
        <w:t xml:space="preserve"> meeting, see</w:t>
      </w:r>
      <w:r w:rsidR="007B3F80">
        <w:t xml:space="preserve"> Annex A</w:t>
      </w:r>
      <w:r w:rsidR="00583BC9" w:rsidRPr="003A5236">
        <w:t>.</w:t>
      </w:r>
    </w:p>
    <w:p w14:paraId="41B0300A" w14:textId="4449EBC1" w:rsidR="00583BC9" w:rsidRPr="003A5236" w:rsidRDefault="00583BC9" w:rsidP="00583BC9">
      <w:r w:rsidRPr="003A5236">
        <w:t>Documents are available at</w:t>
      </w:r>
      <w:r>
        <w:t>:</w:t>
      </w:r>
    </w:p>
    <w:p w14:paraId="52410470" w14:textId="698DD4B7" w:rsidR="00583BC9" w:rsidRPr="00583BC9" w:rsidRDefault="00A26C87" w:rsidP="00583BC9">
      <w:pPr>
        <w:pStyle w:val="ListParagraph"/>
        <w:numPr>
          <w:ilvl w:val="0"/>
          <w:numId w:val="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Style w:val="Hyperlink"/>
          <w:color w:val="auto"/>
          <w:u w:val="none"/>
        </w:rPr>
      </w:pPr>
      <w:hyperlink r:id="rId12" w:history="1">
        <w:r w:rsidR="00583BC9" w:rsidRPr="002D4FAB">
          <w:rPr>
            <w:rStyle w:val="Hyperlink"/>
          </w:rPr>
          <w:t>https://extranet.itu.int/sites/itu-t/jca/dcc/SitePages/Home.aspx</w:t>
        </w:r>
      </w:hyperlink>
    </w:p>
    <w:p w14:paraId="4ECA0939" w14:textId="348198EA" w:rsidR="00583BC9" w:rsidRPr="00056750" w:rsidRDefault="00583BC9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1" w:hanging="357"/>
        <w:contextualSpacing w:val="0"/>
        <w:textAlignment w:val="baseline"/>
      </w:pPr>
      <w:r w:rsidRPr="00583BC9">
        <w:rPr>
          <w:rFonts w:eastAsia="Malgun Gothic"/>
          <w:iCs/>
          <w:lang w:eastAsia="ko-KR"/>
        </w:rPr>
        <w:t xml:space="preserve">The meeting </w:t>
      </w:r>
      <w:r>
        <w:rPr>
          <w:rFonts w:eastAsia="Malgun Gothic"/>
          <w:iCs/>
          <w:lang w:eastAsia="ko-KR"/>
        </w:rPr>
        <w:t xml:space="preserve">began </w:t>
      </w:r>
      <w:r w:rsidRPr="00583BC9">
        <w:rPr>
          <w:rFonts w:eastAsia="Malgun Gothic"/>
          <w:iCs/>
          <w:lang w:eastAsia="ko-KR"/>
        </w:rPr>
        <w:t>at 13:00 as scheduled</w:t>
      </w:r>
      <w:r>
        <w:rPr>
          <w:rFonts w:eastAsia="Malgun Gothic"/>
          <w:iCs/>
          <w:lang w:eastAsia="ko-KR"/>
        </w:rPr>
        <w:t xml:space="preserve"> with opening remarks and welcome to all participants by t</w:t>
      </w:r>
      <w:r w:rsidRPr="00583BC9">
        <w:rPr>
          <w:rFonts w:eastAsia="Malgun Gothic"/>
          <w:iCs/>
          <w:lang w:eastAsia="ko-KR"/>
        </w:rPr>
        <w:t>he chairman</w:t>
      </w:r>
      <w:r>
        <w:rPr>
          <w:rFonts w:eastAsia="Malgun Gothic"/>
          <w:iCs/>
          <w:lang w:eastAsia="ko-KR"/>
        </w:rPr>
        <w:t>.</w:t>
      </w:r>
      <w:r w:rsidRPr="00583BC9">
        <w:rPr>
          <w:rFonts w:eastAsia="Malgun Gothic"/>
          <w:iCs/>
          <w:lang w:eastAsia="ko-KR"/>
        </w:rPr>
        <w:t xml:space="preserve"> </w:t>
      </w:r>
    </w:p>
    <w:p w14:paraId="3063DAC7" w14:textId="1FD001DC" w:rsidR="00583BC9" w:rsidRDefault="00583BC9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textAlignment w:val="baseline"/>
      </w:pPr>
      <w:r w:rsidRPr="00056750">
        <w:t xml:space="preserve">The agenda was </w:t>
      </w:r>
      <w:r w:rsidR="00604392">
        <w:t xml:space="preserve">reviewed </w:t>
      </w:r>
      <w:r w:rsidRPr="00F27880">
        <w:t xml:space="preserve">and adopted as in </w:t>
      </w:r>
      <w:hyperlink r:id="rId13" w:history="1">
        <w:r w:rsidR="00604392">
          <w:rPr>
            <w:rStyle w:val="Hyperlink"/>
          </w:rPr>
          <w:t>DCC-027</w:t>
        </w:r>
      </w:hyperlink>
      <w:r w:rsidRPr="00F27880">
        <w:t>.</w:t>
      </w:r>
    </w:p>
    <w:p w14:paraId="769A355C" w14:textId="53744629" w:rsidR="008D6B8B" w:rsidRPr="00A159B6" w:rsidRDefault="00604392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textAlignment w:val="baseline"/>
        <w:rPr>
          <w:i/>
          <w:iCs/>
        </w:rPr>
      </w:pPr>
      <w:bookmarkStart w:id="1" w:name="_Hlk105484350"/>
      <w:r>
        <w:rPr>
          <w:i/>
          <w:iCs/>
        </w:rPr>
        <w:t xml:space="preserve">Updates to DCC-related </w:t>
      </w:r>
      <w:r w:rsidR="008D6B8B" w:rsidRPr="00A159B6">
        <w:rPr>
          <w:i/>
          <w:iCs/>
        </w:rPr>
        <w:t>standardization efforts in ITU-T Study Groups, other SDOs and Forums</w:t>
      </w:r>
      <w:r w:rsidR="00C8229D" w:rsidRPr="00A159B6">
        <w:rPr>
          <w:i/>
          <w:iCs/>
        </w:rPr>
        <w:t>:</w:t>
      </w:r>
    </w:p>
    <w:p w14:paraId="28EBCD20" w14:textId="222A8521" w:rsidR="00583BC9" w:rsidRPr="009F7871" w:rsidRDefault="00604392" w:rsidP="009F7871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-3"/>
        <w:textAlignment w:val="baseline"/>
      </w:pPr>
      <w:r>
        <w:t>One update was received for review at this meeting from ITU-T Study Group 17 (</w:t>
      </w:r>
      <w:hyperlink r:id="rId14" w:history="1">
        <w:r w:rsidRPr="00604392">
          <w:rPr>
            <w:rStyle w:val="Hyperlink"/>
          </w:rPr>
          <w:t>DCC-025</w:t>
        </w:r>
      </w:hyperlink>
      <w:r>
        <w:t xml:space="preserve">). </w:t>
      </w:r>
      <w:r w:rsidR="009F7871">
        <w:t xml:space="preserve">Mr. </w:t>
      </w:r>
      <w:proofErr w:type="spellStart"/>
      <w:r w:rsidR="009F7871" w:rsidRPr="00696135">
        <w:t>Keundug</w:t>
      </w:r>
      <w:proofErr w:type="spellEnd"/>
      <w:r w:rsidR="009F7871" w:rsidRPr="00696135">
        <w:t xml:space="preserve"> Park </w:t>
      </w:r>
      <w:r w:rsidR="009F7871">
        <w:t xml:space="preserve">introduced the document </w:t>
      </w:r>
      <w:r w:rsidR="007B3F80">
        <w:t>and the updates agreed for inclusion into the DCC standardization roadmap.</w:t>
      </w:r>
    </w:p>
    <w:bookmarkEnd w:id="1"/>
    <w:p w14:paraId="71CDFF28" w14:textId="1423182F" w:rsidR="008D6B8B" w:rsidRPr="005A2300" w:rsidRDefault="008D6B8B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  <w:lang w:val="en-US"/>
        </w:rPr>
      </w:pPr>
      <w:r w:rsidRPr="005A2300">
        <w:rPr>
          <w:i/>
          <w:iCs/>
          <w:lang w:val="en-US"/>
        </w:rPr>
        <w:t>Matters requiring coordination:</w:t>
      </w:r>
    </w:p>
    <w:p w14:paraId="76B82EF6" w14:textId="753D4F58" w:rsidR="00D43786" w:rsidRPr="005A2300" w:rsidRDefault="00C8229D" w:rsidP="00D4378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5A2300">
        <w:rPr>
          <w:lang w:val="en-US"/>
        </w:rPr>
        <w:t xml:space="preserve">The JCA-DCC chairman </w:t>
      </w:r>
      <w:r w:rsidR="00541D29">
        <w:rPr>
          <w:lang w:val="en-US"/>
        </w:rPr>
        <w:t>raised</w:t>
      </w:r>
      <w:r w:rsidRPr="005A2300">
        <w:rPr>
          <w:lang w:val="en-US"/>
        </w:rPr>
        <w:t xml:space="preserve"> the following key </w:t>
      </w:r>
      <w:r w:rsidR="00D834A6">
        <w:rPr>
          <w:lang w:val="en-US"/>
        </w:rPr>
        <w:t xml:space="preserve">open </w:t>
      </w:r>
      <w:r w:rsidR="00541D29">
        <w:rPr>
          <w:lang w:val="en-US"/>
        </w:rPr>
        <w:t>issues</w:t>
      </w:r>
      <w:r w:rsidRPr="005A2300">
        <w:rPr>
          <w:lang w:val="en-US"/>
        </w:rPr>
        <w:t xml:space="preserve"> </w:t>
      </w:r>
      <w:r w:rsidR="00FE7DFE">
        <w:rPr>
          <w:lang w:val="en-US"/>
        </w:rPr>
        <w:t>which required</w:t>
      </w:r>
      <w:r w:rsidRPr="005A2300">
        <w:rPr>
          <w:lang w:val="en-US"/>
        </w:rPr>
        <w:t xml:space="preserve"> JCA-DCC’s consideration</w:t>
      </w:r>
      <w:r w:rsidR="007B3F80">
        <w:rPr>
          <w:lang w:val="en-US"/>
        </w:rPr>
        <w:t xml:space="preserve">. </w:t>
      </w:r>
      <w:r w:rsidR="00D43786">
        <w:t>JCA-DCC representatives are encouraged to provide inputs on these issues for discussion at the next meeting:</w:t>
      </w:r>
    </w:p>
    <w:p w14:paraId="60A92A03" w14:textId="669A378C" w:rsidR="008D6B8B" w:rsidRPr="008D6B8B" w:rsidRDefault="008D6B8B" w:rsidP="005A2300">
      <w:pPr>
        <w:pStyle w:val="ListParagraph"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 w:rsidRPr="008D6B8B">
        <w:rPr>
          <w:lang w:val="en-US"/>
        </w:rPr>
        <w:t>Are existing DCC specifications or standards satisfactory? What is the status, what remains to be done technically, and how to ensure cohesion of the DCC standard developments?</w:t>
      </w:r>
    </w:p>
    <w:p w14:paraId="54BD8F74" w14:textId="77777777" w:rsidR="008D6B8B" w:rsidRPr="008D6B8B" w:rsidRDefault="008D6B8B" w:rsidP="005A2300">
      <w:pPr>
        <w:pStyle w:val="ListParagraph"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 w:rsidRPr="008D6B8B">
        <w:rPr>
          <w:lang w:val="en-US"/>
        </w:rPr>
        <w:t>Is there a need for harmonization, consolidation of existing DCC specifications or standards?</w:t>
      </w:r>
    </w:p>
    <w:p w14:paraId="0735313B" w14:textId="3BBA7024" w:rsidR="008D6B8B" w:rsidRPr="008D6B8B" w:rsidRDefault="008D6B8B" w:rsidP="005A2300">
      <w:pPr>
        <w:pStyle w:val="ListParagraph"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 w:rsidRPr="008D6B8B">
        <w:rPr>
          <w:lang w:val="en-US"/>
        </w:rPr>
        <w:t>What</w:t>
      </w:r>
      <w:r w:rsidR="00FE7DFE">
        <w:rPr>
          <w:lang w:val="en-US"/>
        </w:rPr>
        <w:t xml:space="preserve"> i</w:t>
      </w:r>
      <w:r w:rsidRPr="008D6B8B">
        <w:rPr>
          <w:lang w:val="en-US"/>
        </w:rPr>
        <w:t>s the perspective for those who do not have a COVID certificate standard yet?</w:t>
      </w:r>
    </w:p>
    <w:p w14:paraId="1EAE60FA" w14:textId="0E0D7418" w:rsidR="008D6B8B" w:rsidRPr="008D6B8B" w:rsidRDefault="008D6B8B" w:rsidP="005A2300">
      <w:pPr>
        <w:pStyle w:val="ListParagraph"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 w:rsidRPr="008D6B8B">
        <w:rPr>
          <w:lang w:val="en-US"/>
        </w:rPr>
        <w:t>What</w:t>
      </w:r>
      <w:r w:rsidR="00FE7DFE">
        <w:rPr>
          <w:lang w:val="en-US"/>
        </w:rPr>
        <w:t xml:space="preserve"> i</w:t>
      </w:r>
      <w:r w:rsidRPr="008D6B8B">
        <w:rPr>
          <w:lang w:val="en-US"/>
        </w:rPr>
        <w:t xml:space="preserve">s the DCC eco-system </w:t>
      </w:r>
      <w:r w:rsidR="00FE7DFE">
        <w:rPr>
          <w:lang w:val="en-US"/>
        </w:rPr>
        <w:t>and</w:t>
      </w:r>
      <w:r w:rsidRPr="008D6B8B">
        <w:rPr>
          <w:lang w:val="en-US"/>
        </w:rPr>
        <w:t xml:space="preserve"> who are the stakeholders relevant for standardization?</w:t>
      </w:r>
    </w:p>
    <w:p w14:paraId="22CB27AC" w14:textId="63786D2B" w:rsidR="008D6B8B" w:rsidRPr="008D6B8B" w:rsidRDefault="008D6B8B" w:rsidP="005A2300">
      <w:pPr>
        <w:pStyle w:val="ListParagraph"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 w:rsidRPr="008D6B8B">
        <w:rPr>
          <w:lang w:val="en-US"/>
        </w:rPr>
        <w:t>Many countries ceased DCC with the decline of the pandemic. Is DCC obsolete</w:t>
      </w:r>
      <w:r w:rsidR="00A159B6">
        <w:rPr>
          <w:lang w:val="en-US"/>
        </w:rPr>
        <w:t xml:space="preserve"> or can it be applicable to other </w:t>
      </w:r>
      <w:r w:rsidR="00C9462A">
        <w:rPr>
          <w:lang w:val="en-US"/>
        </w:rPr>
        <w:t xml:space="preserve">variants </w:t>
      </w:r>
      <w:r w:rsidR="00A159B6">
        <w:rPr>
          <w:lang w:val="en-US"/>
        </w:rPr>
        <w:t>such as yellow fever</w:t>
      </w:r>
      <w:r w:rsidRPr="008D6B8B">
        <w:rPr>
          <w:lang w:val="en-US"/>
        </w:rPr>
        <w:t>?</w:t>
      </w:r>
    </w:p>
    <w:p w14:paraId="66BDA495" w14:textId="3B504BF2" w:rsidR="008D6B8B" w:rsidRPr="008D6B8B" w:rsidRDefault="008D6B8B" w:rsidP="005A2300">
      <w:pPr>
        <w:pStyle w:val="ListParagraph"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 w:rsidRPr="008D6B8B">
        <w:rPr>
          <w:lang w:val="en-US"/>
        </w:rPr>
        <w:t>What are the lessons</w:t>
      </w:r>
      <w:r w:rsidR="00FE7DFE">
        <w:rPr>
          <w:lang w:val="en-US"/>
        </w:rPr>
        <w:t xml:space="preserve"> </w:t>
      </w:r>
      <w:r w:rsidRPr="008D6B8B">
        <w:rPr>
          <w:lang w:val="en-US"/>
        </w:rPr>
        <w:t>learnt from utilization of the existing DCC certificates?</w:t>
      </w:r>
    </w:p>
    <w:p w14:paraId="145FE3B0" w14:textId="77777777" w:rsidR="008D6B8B" w:rsidRPr="008D6B8B" w:rsidRDefault="008D6B8B" w:rsidP="005A2300">
      <w:pPr>
        <w:pStyle w:val="ListParagraph"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 w:rsidRPr="008D6B8B">
        <w:rPr>
          <w:lang w:val="en-US"/>
        </w:rPr>
        <w:lastRenderedPageBreak/>
        <w:t>What are the (key) points of coordination exactly? What and who needs coordination/to be coordinated?</w:t>
      </w:r>
    </w:p>
    <w:p w14:paraId="3DAE9E92" w14:textId="2CCC8144" w:rsidR="008D6B8B" w:rsidRPr="008D6B8B" w:rsidRDefault="008D6B8B" w:rsidP="005A2300">
      <w:pPr>
        <w:pStyle w:val="ListParagraph"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 w:rsidRPr="008D6B8B">
        <w:rPr>
          <w:lang w:val="en-US"/>
        </w:rPr>
        <w:t xml:space="preserve">Is there duplication, overlap of DCC </w:t>
      </w:r>
      <w:r w:rsidR="004F1C74">
        <w:rPr>
          <w:lang w:val="en-US"/>
        </w:rPr>
        <w:t>specifications</w:t>
      </w:r>
      <w:r w:rsidRPr="008D6B8B">
        <w:rPr>
          <w:lang w:val="en-US"/>
        </w:rPr>
        <w:t>?</w:t>
      </w:r>
      <w:r w:rsidR="00C9462A">
        <w:rPr>
          <w:lang w:val="en-US"/>
        </w:rPr>
        <w:t xml:space="preserve"> How is interoperability among them ensured?</w:t>
      </w:r>
    </w:p>
    <w:p w14:paraId="6F061363" w14:textId="7583DF84" w:rsidR="008D6B8B" w:rsidRPr="008D6B8B" w:rsidRDefault="008D6B8B" w:rsidP="005A2300">
      <w:pPr>
        <w:pStyle w:val="ListParagraph"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 w:rsidRPr="008D6B8B">
        <w:rPr>
          <w:lang w:val="en-US"/>
        </w:rPr>
        <w:t xml:space="preserve">Where is coordination already taking place (bi/multilaterally), how could this JCA help to overcome coordination </w:t>
      </w:r>
      <w:r w:rsidR="004F1C74">
        <w:rPr>
          <w:lang w:val="en-US"/>
        </w:rPr>
        <w:t xml:space="preserve">or interoperability </w:t>
      </w:r>
      <w:r w:rsidRPr="008D6B8B">
        <w:rPr>
          <w:lang w:val="en-US"/>
        </w:rPr>
        <w:t>barriers?</w:t>
      </w:r>
    </w:p>
    <w:p w14:paraId="5722C0B0" w14:textId="77777777" w:rsidR="008D6B8B" w:rsidRPr="008D6B8B" w:rsidRDefault="008D6B8B" w:rsidP="005A2300">
      <w:pPr>
        <w:pStyle w:val="ListParagraph"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 w:rsidRPr="008D6B8B">
        <w:rPr>
          <w:lang w:val="en-US"/>
        </w:rPr>
        <w:t>Where could be opportunities for joint work among standards organizations?</w:t>
      </w:r>
    </w:p>
    <w:p w14:paraId="21638251" w14:textId="669FE4EA" w:rsidR="008D6B8B" w:rsidRDefault="008D6B8B" w:rsidP="00253DE5">
      <w:pPr>
        <w:pStyle w:val="ListParagraph"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 w:rsidRPr="008D6B8B">
        <w:rPr>
          <w:lang w:val="en-US"/>
        </w:rPr>
        <w:t>Are there concrete steps, actions for coordination among the stakeholders that the JCA recommends or will want to recommend?</w:t>
      </w:r>
    </w:p>
    <w:p w14:paraId="0AF324D2" w14:textId="3C87E020" w:rsidR="00C307CC" w:rsidRDefault="00C307CC" w:rsidP="00C307CC">
      <w:pPr>
        <w:pStyle w:val="ListParagraph"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>
        <w:rPr>
          <w:lang w:val="en-US"/>
        </w:rPr>
        <w:t>Interoperability is a key issue for DCCs</w:t>
      </w:r>
      <w:r>
        <w:t>. From the presentations given, it is noted there are various existing DCC specifications but are they interoperable?</w:t>
      </w:r>
      <w:r>
        <w:rPr>
          <w:lang w:val="en-US"/>
        </w:rPr>
        <w:t xml:space="preserve"> How can the JCA tackle this issue?</w:t>
      </w:r>
    </w:p>
    <w:p w14:paraId="4A5E498B" w14:textId="77777777" w:rsidR="00D834A6" w:rsidRPr="005A2300" w:rsidRDefault="00C307CC" w:rsidP="00D834A6">
      <w:pPr>
        <w:pStyle w:val="ListParagraph"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>
        <w:t xml:space="preserve">Do SDOs such as ITU-T need to adopt DCC specifications as international standards or do SDOs need to develop </w:t>
      </w:r>
      <w:r w:rsidR="00D834A6">
        <w:t>new standards</w:t>
      </w:r>
      <w:r>
        <w:t xml:space="preserve"> while considering the current specifications?</w:t>
      </w:r>
    </w:p>
    <w:p w14:paraId="3F330FD0" w14:textId="03ECF46E" w:rsidR="00541D29" w:rsidRPr="005A2300" w:rsidRDefault="00D834A6" w:rsidP="005A2300">
      <w:pPr>
        <w:pStyle w:val="ListParagraph"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>
        <w:t>C</w:t>
      </w:r>
      <w:r w:rsidR="00541D29">
        <w:t>urrent implementation</w:t>
      </w:r>
      <w:r>
        <w:t>s</w:t>
      </w:r>
      <w:r w:rsidR="00541D29">
        <w:t xml:space="preserve"> of DCC </w:t>
      </w:r>
      <w:r>
        <w:t>are</w:t>
      </w:r>
      <w:r w:rsidR="00541D29">
        <w:t xml:space="preserve"> based on </w:t>
      </w:r>
      <w:r>
        <w:t xml:space="preserve">different techniques i.e., either </w:t>
      </w:r>
      <w:r w:rsidR="00541D29">
        <w:t>PKI</w:t>
      </w:r>
      <w:r>
        <w:t xml:space="preserve"> or blockchain, do</w:t>
      </w:r>
      <w:r w:rsidR="00541D29">
        <w:t xml:space="preserve"> standards based on </w:t>
      </w:r>
      <w:r>
        <w:t>these techniques need to be developed?</w:t>
      </w:r>
    </w:p>
    <w:p w14:paraId="62E32877" w14:textId="1EC6156E" w:rsidR="008D6B8B" w:rsidRPr="005A2300" w:rsidRDefault="008D6B8B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  <w:lang w:val="en-US"/>
        </w:rPr>
      </w:pPr>
      <w:r w:rsidRPr="005A2300">
        <w:rPr>
          <w:i/>
          <w:iCs/>
          <w:lang w:val="en-US"/>
        </w:rPr>
        <w:t>Creation of a roadmap for DCC standardization and appointment of editors</w:t>
      </w:r>
      <w:r w:rsidR="00C8229D" w:rsidRPr="005A2300">
        <w:rPr>
          <w:i/>
          <w:iCs/>
          <w:lang w:val="en-US"/>
        </w:rPr>
        <w:t>:</w:t>
      </w:r>
    </w:p>
    <w:p w14:paraId="02F97E26" w14:textId="2B4047EF" w:rsidR="007B3F80" w:rsidRPr="00F27880" w:rsidRDefault="007B3F80" w:rsidP="007B3F8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5A2300">
        <w:rPr>
          <w:rFonts w:eastAsia="Malgun Gothic"/>
          <w:lang w:val="en-US" w:eastAsia="ko-KR"/>
        </w:rPr>
        <w:t xml:space="preserve">The </w:t>
      </w:r>
      <w:r>
        <w:rPr>
          <w:rFonts w:eastAsia="Malgun Gothic"/>
          <w:lang w:val="en-US" w:eastAsia="ko-KR"/>
        </w:rPr>
        <w:t>meeting progressed work on the DCC standardization roadmap and adopted its</w:t>
      </w:r>
      <w:r>
        <w:rPr>
          <w:lang w:eastAsia="ko-KR"/>
        </w:rPr>
        <w:t xml:space="preserve"> first draft (</w:t>
      </w:r>
      <w:hyperlink r:id="rId15" w:history="1">
        <w:r w:rsidRPr="00D66CEF">
          <w:rPr>
            <w:rStyle w:val="Hyperlink"/>
            <w:lang w:eastAsia="ko-KR"/>
          </w:rPr>
          <w:t>DCC</w:t>
        </w:r>
        <w:r w:rsidR="00D66CEF" w:rsidRPr="00D66CEF">
          <w:rPr>
            <w:rStyle w:val="Hyperlink"/>
            <w:lang w:eastAsia="ko-KR"/>
          </w:rPr>
          <w:t>-023R1</w:t>
        </w:r>
      </w:hyperlink>
      <w:r>
        <w:rPr>
          <w:lang w:eastAsia="ko-KR"/>
        </w:rPr>
        <w:t xml:space="preserve">). </w:t>
      </w:r>
      <w:r w:rsidR="00D66CEF">
        <w:rPr>
          <w:lang w:eastAsia="ko-KR"/>
        </w:rPr>
        <w:t>I</w:t>
      </w:r>
      <w:r>
        <w:rPr>
          <w:lang w:eastAsia="ko-KR"/>
        </w:rPr>
        <w:t>nput</w:t>
      </w:r>
      <w:r w:rsidR="00D66CEF">
        <w:rPr>
          <w:lang w:eastAsia="ko-KR"/>
        </w:rPr>
        <w:t xml:space="preserve">s to </w:t>
      </w:r>
      <w:r>
        <w:rPr>
          <w:lang w:eastAsia="zh-CN"/>
        </w:rPr>
        <w:t>this first draft</w:t>
      </w:r>
      <w:r w:rsidR="00D66CEF">
        <w:rPr>
          <w:lang w:eastAsia="zh-CN"/>
        </w:rPr>
        <w:t xml:space="preserve"> of the</w:t>
      </w:r>
      <w:r>
        <w:rPr>
          <w:lang w:eastAsia="zh-CN"/>
        </w:rPr>
        <w:t xml:space="preserve"> </w:t>
      </w:r>
      <w:r>
        <w:rPr>
          <w:rFonts w:eastAsia="Malgun Gothic"/>
          <w:lang w:val="en-US" w:eastAsia="ko-KR"/>
        </w:rPr>
        <w:t xml:space="preserve">DCC standardization roadmap </w:t>
      </w:r>
      <w:r w:rsidR="00D66CEF">
        <w:rPr>
          <w:lang w:eastAsia="zh-CN"/>
        </w:rPr>
        <w:t>are invited to the next JCA-DCC meeting</w:t>
      </w:r>
      <w:r>
        <w:rPr>
          <w:lang w:eastAsia="zh-CN"/>
        </w:rPr>
        <w:t>.</w:t>
      </w:r>
    </w:p>
    <w:p w14:paraId="58E1A458" w14:textId="7E228D14" w:rsidR="008D6B8B" w:rsidRPr="005A2300" w:rsidRDefault="008D6B8B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</w:rPr>
      </w:pPr>
      <w:r w:rsidRPr="005A2300">
        <w:rPr>
          <w:i/>
          <w:iCs/>
        </w:rPr>
        <w:t>Review of list of representatives:</w:t>
      </w:r>
    </w:p>
    <w:p w14:paraId="6631A541" w14:textId="1707414A" w:rsidR="00784387" w:rsidRDefault="00253DE5" w:rsidP="00D66CE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The meeting reviewed</w:t>
      </w:r>
      <w:r w:rsidR="00D66CEF">
        <w:rPr>
          <w:rFonts w:eastAsia="Malgun Gothic"/>
          <w:lang w:val="en-US" w:eastAsia="ko-KR"/>
        </w:rPr>
        <w:t xml:space="preserve"> the liaison statements from </w:t>
      </w:r>
      <w:r w:rsidR="0023484A">
        <w:rPr>
          <w:rFonts w:eastAsia="Malgun Gothic"/>
          <w:lang w:val="en-US" w:eastAsia="ko-KR"/>
        </w:rPr>
        <w:t xml:space="preserve">ITU-T </w:t>
      </w:r>
      <w:r w:rsidR="00D66CEF">
        <w:rPr>
          <w:rFonts w:eastAsia="Malgun Gothic"/>
          <w:lang w:val="en-US" w:eastAsia="ko-KR"/>
        </w:rPr>
        <w:t>Study Groups 11 (</w:t>
      </w:r>
      <w:hyperlink r:id="rId16" w:history="1">
        <w:r w:rsidR="00D66CEF" w:rsidRPr="00D66CEF">
          <w:rPr>
            <w:rStyle w:val="Hyperlink"/>
            <w:rFonts w:eastAsia="Malgun Gothic"/>
            <w:lang w:val="en-US" w:eastAsia="ko-KR"/>
          </w:rPr>
          <w:t>DCC-021</w:t>
        </w:r>
      </w:hyperlink>
      <w:r w:rsidR="00D66CEF">
        <w:rPr>
          <w:rFonts w:eastAsia="Malgun Gothic"/>
          <w:lang w:val="en-US" w:eastAsia="ko-KR"/>
        </w:rPr>
        <w:t>), 12</w:t>
      </w:r>
      <w:r w:rsidR="0023484A">
        <w:rPr>
          <w:rFonts w:eastAsia="Malgun Gothic"/>
          <w:lang w:val="en-US" w:eastAsia="ko-KR"/>
        </w:rPr>
        <w:t xml:space="preserve"> </w:t>
      </w:r>
      <w:r w:rsidR="00D66CEF">
        <w:rPr>
          <w:rFonts w:eastAsia="Malgun Gothic"/>
          <w:lang w:val="en-US" w:eastAsia="ko-KR"/>
        </w:rPr>
        <w:t>(</w:t>
      </w:r>
      <w:hyperlink r:id="rId17" w:history="1">
        <w:r w:rsidR="00D66CEF">
          <w:rPr>
            <w:rStyle w:val="Hyperlink"/>
            <w:rFonts w:eastAsia="Malgun Gothic"/>
            <w:lang w:val="en-US" w:eastAsia="ko-KR"/>
          </w:rPr>
          <w:t>DCC-020</w:t>
        </w:r>
      </w:hyperlink>
      <w:r w:rsidR="00D66CEF">
        <w:rPr>
          <w:rFonts w:eastAsia="Malgun Gothic"/>
          <w:lang w:val="en-US" w:eastAsia="ko-KR"/>
        </w:rPr>
        <w:t>) and 20</w:t>
      </w:r>
      <w:r w:rsidR="0023484A">
        <w:rPr>
          <w:rFonts w:eastAsia="Malgun Gothic"/>
          <w:lang w:val="en-US" w:eastAsia="ko-KR"/>
        </w:rPr>
        <w:t xml:space="preserve"> </w:t>
      </w:r>
      <w:r w:rsidR="00D66CEF">
        <w:rPr>
          <w:rFonts w:eastAsia="Malgun Gothic"/>
          <w:lang w:val="en-US" w:eastAsia="ko-KR"/>
        </w:rPr>
        <w:t>(</w:t>
      </w:r>
      <w:hyperlink r:id="rId18" w:history="1">
        <w:r w:rsidR="00D66CEF">
          <w:rPr>
            <w:rStyle w:val="Hyperlink"/>
            <w:rFonts w:eastAsia="Malgun Gothic"/>
            <w:lang w:val="en-US" w:eastAsia="ko-KR"/>
          </w:rPr>
          <w:t>DCC-022</w:t>
        </w:r>
      </w:hyperlink>
      <w:r w:rsidR="00D66CEF">
        <w:rPr>
          <w:rFonts w:eastAsia="Malgun Gothic"/>
          <w:lang w:val="en-US" w:eastAsia="ko-KR"/>
        </w:rPr>
        <w:t>)</w:t>
      </w:r>
      <w:r>
        <w:rPr>
          <w:rFonts w:eastAsia="Malgun Gothic"/>
          <w:lang w:val="en-US" w:eastAsia="ko-KR"/>
        </w:rPr>
        <w:t xml:space="preserve"> which</w:t>
      </w:r>
      <w:r w:rsidR="008D6B8B" w:rsidRPr="005A2300">
        <w:rPr>
          <w:rFonts w:eastAsia="Malgun Gothic"/>
          <w:lang w:val="en-US" w:eastAsia="ko-KR"/>
        </w:rPr>
        <w:t xml:space="preserve"> informed</w:t>
      </w:r>
      <w:r w:rsidR="00D66CEF">
        <w:rPr>
          <w:rFonts w:eastAsia="Malgun Gothic"/>
          <w:lang w:val="en-US" w:eastAsia="ko-KR"/>
        </w:rPr>
        <w:t xml:space="preserve"> on their</w:t>
      </w:r>
      <w:r w:rsidR="008D6B8B" w:rsidRPr="00F27880">
        <w:t xml:space="preserve"> </w:t>
      </w:r>
      <w:r w:rsidR="00D66CEF">
        <w:t xml:space="preserve">appointed </w:t>
      </w:r>
      <w:r w:rsidR="008D6B8B" w:rsidRPr="00F27880">
        <w:t>representative</w:t>
      </w:r>
      <w:r w:rsidR="00D66CEF">
        <w:t>s</w:t>
      </w:r>
      <w:r w:rsidR="008D6B8B" w:rsidRPr="00F27880">
        <w:t xml:space="preserve"> to this JCA-DC</w:t>
      </w:r>
      <w:r w:rsidR="00D66CEF">
        <w:t xml:space="preserve">C. The meeting also noted the </w:t>
      </w:r>
      <w:r w:rsidR="00784387">
        <w:t>GS1’s</w:t>
      </w:r>
      <w:r w:rsidR="00D66CEF">
        <w:t xml:space="preserve"> re</w:t>
      </w:r>
      <w:r w:rsidR="00784387">
        <w:t>presentative to JCA-DCC whose nomination had been sent directly to the Secretariat.</w:t>
      </w:r>
      <w:r w:rsidR="00D66CEF">
        <w:rPr>
          <w:rFonts w:eastAsia="Malgun Gothic"/>
          <w:lang w:eastAsia="ko-KR"/>
        </w:rPr>
        <w:t xml:space="preserve"> </w:t>
      </w:r>
    </w:p>
    <w:p w14:paraId="7D6B7EAE" w14:textId="50754ACE" w:rsidR="00D66CEF" w:rsidRPr="00D66CEF" w:rsidRDefault="00784387" w:rsidP="00D66CE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>
        <w:rPr>
          <w:rFonts w:eastAsia="Malgun Gothic"/>
          <w:lang w:eastAsia="ko-KR"/>
        </w:rPr>
        <w:t xml:space="preserve">The </w:t>
      </w:r>
      <w:r w:rsidR="00D66CEF">
        <w:rPr>
          <w:rFonts w:eastAsia="Malgun Gothic"/>
          <w:lang w:eastAsia="ko-KR"/>
        </w:rPr>
        <w:t>updated the list of JCA-DCC representatives</w:t>
      </w:r>
      <w:r>
        <w:rPr>
          <w:rFonts w:eastAsia="Malgun Gothic"/>
          <w:lang w:eastAsia="ko-KR"/>
        </w:rPr>
        <w:t xml:space="preserve"> is available in </w:t>
      </w:r>
      <w:hyperlink r:id="rId19" w:history="1">
        <w:r w:rsidRPr="00784387">
          <w:rPr>
            <w:rStyle w:val="Hyperlink"/>
            <w:rFonts w:eastAsia="Malgun Gothic"/>
            <w:lang w:eastAsia="ko-KR"/>
          </w:rPr>
          <w:t>DCC-024</w:t>
        </w:r>
      </w:hyperlink>
      <w:r>
        <w:rPr>
          <w:rFonts w:eastAsia="Malgun Gothic"/>
          <w:lang w:eastAsia="ko-KR"/>
        </w:rPr>
        <w:t>.</w:t>
      </w:r>
      <w:r w:rsidR="00D66CEF">
        <w:rPr>
          <w:rFonts w:eastAsia="Malgun Gothic"/>
          <w:lang w:eastAsia="ko-KR"/>
        </w:rPr>
        <w:t xml:space="preserve"> Relevant groups that are yet to identify </w:t>
      </w:r>
      <w:r>
        <w:rPr>
          <w:rFonts w:eastAsia="Malgun Gothic"/>
          <w:lang w:eastAsia="ko-KR"/>
        </w:rPr>
        <w:t>a</w:t>
      </w:r>
      <w:r w:rsidR="00D66CEF">
        <w:rPr>
          <w:rFonts w:eastAsia="Malgun Gothic"/>
          <w:lang w:eastAsia="ko-KR"/>
        </w:rPr>
        <w:t xml:space="preserve"> representative to JCA-DCC</w:t>
      </w:r>
      <w:r w:rsidR="00D66CEF">
        <w:rPr>
          <w:lang w:eastAsia="ko-KR"/>
        </w:rPr>
        <w:t xml:space="preserve"> are </w:t>
      </w:r>
      <w:r>
        <w:rPr>
          <w:lang w:eastAsia="ko-KR"/>
        </w:rPr>
        <w:t>invited</w:t>
      </w:r>
      <w:r w:rsidR="00D66CEF">
        <w:rPr>
          <w:lang w:eastAsia="ko-KR"/>
        </w:rPr>
        <w:t xml:space="preserve"> to </w:t>
      </w:r>
      <w:r>
        <w:rPr>
          <w:lang w:eastAsia="ko-KR"/>
        </w:rPr>
        <w:t>take this into consideration and inform</w:t>
      </w:r>
      <w:r>
        <w:t xml:space="preserve"> </w:t>
      </w:r>
      <w:r w:rsidR="00D66CEF">
        <w:t xml:space="preserve">the </w:t>
      </w:r>
      <w:r w:rsidR="00D66CEF">
        <w:rPr>
          <w:lang w:val="en-US"/>
        </w:rPr>
        <w:t xml:space="preserve">JCA-DCC </w:t>
      </w:r>
      <w:r w:rsidR="00D66CEF">
        <w:t>Secretariat at:</w:t>
      </w:r>
      <w:r w:rsidR="00D66CEF" w:rsidRPr="00ED7020">
        <w:t xml:space="preserve"> </w:t>
      </w:r>
      <w:hyperlink r:id="rId20" w:history="1">
        <w:r w:rsidR="00D66CEF" w:rsidRPr="006D53BD">
          <w:rPr>
            <w:rStyle w:val="Hyperlink"/>
          </w:rPr>
          <w:t>tsbjcadcc@itu.int</w:t>
        </w:r>
      </w:hyperlink>
      <w:r w:rsidR="00D66CEF">
        <w:t xml:space="preserve"> </w:t>
      </w:r>
      <w:r>
        <w:t xml:space="preserve">of any appointments </w:t>
      </w:r>
      <w:r w:rsidR="00D66CEF">
        <w:t>before its next meeting.</w:t>
      </w:r>
    </w:p>
    <w:p w14:paraId="08C430F5" w14:textId="6652E21B" w:rsidR="008D6B8B" w:rsidRDefault="008D6B8B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</w:rPr>
      </w:pPr>
      <w:r w:rsidRPr="005A2300">
        <w:rPr>
          <w:i/>
          <w:iCs/>
        </w:rPr>
        <w:t>Next steps:</w:t>
      </w:r>
    </w:p>
    <w:p w14:paraId="1CB28972" w14:textId="3C13B8EB" w:rsidR="001E6FC5" w:rsidRPr="001E6FC5" w:rsidRDefault="00796453" w:rsidP="001E6FC5">
      <w:pPr>
        <w:pStyle w:val="ListParagraph"/>
        <w:numPr>
          <w:ilvl w:val="1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>
        <w:t xml:space="preserve">To hold a </w:t>
      </w:r>
      <w:r w:rsidR="00784387">
        <w:t>third</w:t>
      </w:r>
      <w:r>
        <w:t xml:space="preserve"> JCA-DCC meeting </w:t>
      </w:r>
      <w:r w:rsidR="00784387">
        <w:t>as a virtual meeting on 2</w:t>
      </w:r>
      <w:r>
        <w:t xml:space="preserve"> December 2022</w:t>
      </w:r>
      <w:r w:rsidR="00784387">
        <w:t>, 13:00-14:30 Geneva time.</w:t>
      </w:r>
    </w:p>
    <w:p w14:paraId="55DCC670" w14:textId="2B1D2F67" w:rsidR="00784387" w:rsidRPr="00784387" w:rsidRDefault="00796453" w:rsidP="00784387">
      <w:pPr>
        <w:pStyle w:val="ListParagraph"/>
        <w:numPr>
          <w:ilvl w:val="1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val="en-US"/>
        </w:rPr>
      </w:pPr>
      <w:r>
        <w:t xml:space="preserve">To </w:t>
      </w:r>
      <w:r w:rsidR="00784387">
        <w:t>progress work on the D</w:t>
      </w:r>
      <w:r>
        <w:t xml:space="preserve">CC standardization roadmap </w:t>
      </w:r>
      <w:r w:rsidR="00784387">
        <w:t xml:space="preserve">to stable draft status </w:t>
      </w:r>
      <w:r>
        <w:t>for submission and review at TSAG’s meeting in December 2022.</w:t>
      </w:r>
    </w:p>
    <w:p w14:paraId="7A2B7604" w14:textId="37CF3767" w:rsidR="008D6B8B" w:rsidRPr="005A2300" w:rsidRDefault="008D6B8B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</w:rPr>
      </w:pPr>
      <w:r w:rsidRPr="005A2300">
        <w:rPr>
          <w:i/>
          <w:iCs/>
        </w:rPr>
        <w:t>Outgoing liaison statements:</w:t>
      </w:r>
    </w:p>
    <w:p w14:paraId="4889521A" w14:textId="78B2C208" w:rsidR="00583BC9" w:rsidRPr="00F27880" w:rsidRDefault="00583BC9" w:rsidP="005A230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27880">
        <w:rPr>
          <w:lang w:eastAsia="ko-KR"/>
        </w:rPr>
        <w:t xml:space="preserve">The meeting </w:t>
      </w:r>
      <w:r w:rsidR="00304B62">
        <w:rPr>
          <w:lang w:eastAsia="ko-KR"/>
        </w:rPr>
        <w:t>reviewed the draft</w:t>
      </w:r>
      <w:r w:rsidR="00304B62" w:rsidRPr="00F27880">
        <w:rPr>
          <w:lang w:eastAsia="ko-KR"/>
        </w:rPr>
        <w:t xml:space="preserve"> </w:t>
      </w:r>
      <w:r w:rsidR="00304B62">
        <w:rPr>
          <w:lang w:eastAsia="ko-KR"/>
        </w:rPr>
        <w:t>outgoing</w:t>
      </w:r>
      <w:r w:rsidRPr="00F27880">
        <w:rPr>
          <w:lang w:eastAsia="ko-KR"/>
        </w:rPr>
        <w:t xml:space="preserve"> </w:t>
      </w:r>
      <w:r w:rsidR="00304B62" w:rsidRPr="00F27880">
        <w:rPr>
          <w:lang w:eastAsia="ko-KR"/>
        </w:rPr>
        <w:t xml:space="preserve">liaison statement </w:t>
      </w:r>
      <w:r w:rsidR="00304B62">
        <w:rPr>
          <w:lang w:eastAsia="ko-KR"/>
        </w:rPr>
        <w:t>(</w:t>
      </w:r>
      <w:hyperlink r:id="rId21" w:history="1">
        <w:r w:rsidR="00784387">
          <w:rPr>
            <w:rStyle w:val="Hyperlink"/>
            <w:lang w:eastAsia="ko-KR"/>
          </w:rPr>
          <w:t>DCC-026</w:t>
        </w:r>
      </w:hyperlink>
      <w:r w:rsidR="00304B62">
        <w:rPr>
          <w:lang w:eastAsia="ko-KR"/>
        </w:rPr>
        <w:t xml:space="preserve">) </w:t>
      </w:r>
      <w:r w:rsidRPr="00F27880">
        <w:rPr>
          <w:lang w:eastAsia="ko-KR"/>
        </w:rPr>
        <w:t xml:space="preserve">comprising </w:t>
      </w:r>
      <w:r w:rsidR="00784387">
        <w:rPr>
          <w:lang w:eastAsia="ko-KR"/>
        </w:rPr>
        <w:t>highlights from this</w:t>
      </w:r>
      <w:r w:rsidRPr="00F27880">
        <w:rPr>
          <w:lang w:eastAsia="ko-KR"/>
        </w:rPr>
        <w:t xml:space="preserve"> JCA-DCC meeting report</w:t>
      </w:r>
      <w:r w:rsidR="00784387">
        <w:rPr>
          <w:lang w:eastAsia="ko-KR"/>
        </w:rPr>
        <w:t xml:space="preserve">, the first draft of the </w:t>
      </w:r>
      <w:r w:rsidR="00784387">
        <w:t>DCC standardization roadmap</w:t>
      </w:r>
      <w:r w:rsidRPr="00F27880">
        <w:rPr>
          <w:lang w:eastAsia="ko-KR"/>
        </w:rPr>
        <w:t xml:space="preserve"> and </w:t>
      </w:r>
      <w:r w:rsidR="003677A8">
        <w:rPr>
          <w:lang w:eastAsia="ko-KR"/>
        </w:rPr>
        <w:t xml:space="preserve">the </w:t>
      </w:r>
      <w:r w:rsidRPr="00F27880">
        <w:rPr>
          <w:lang w:eastAsia="ko-KR"/>
        </w:rPr>
        <w:t>JCA-DCC contact list.</w:t>
      </w:r>
    </w:p>
    <w:p w14:paraId="05EB08A7" w14:textId="7EB5FA46" w:rsidR="00C8229D" w:rsidRPr="005A2300" w:rsidRDefault="00C8229D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</w:rPr>
      </w:pPr>
      <w:r w:rsidRPr="005A2300">
        <w:rPr>
          <w:i/>
          <w:iCs/>
        </w:rPr>
        <w:t>Future meetings/events:</w:t>
      </w:r>
    </w:p>
    <w:p w14:paraId="61615823" w14:textId="2C24EAE6" w:rsidR="00784387" w:rsidRDefault="00C8229D" w:rsidP="00784387">
      <w:pPr>
        <w:jc w:val="both"/>
        <w:rPr>
          <w:lang w:eastAsia="zh-CN"/>
        </w:rPr>
      </w:pPr>
      <w:r w:rsidRPr="00547BFF">
        <w:t>The n</w:t>
      </w:r>
      <w:r w:rsidRPr="00490FC8">
        <w:t>ext JCA-</w:t>
      </w:r>
      <w:r>
        <w:t>DCC</w:t>
      </w:r>
      <w:r w:rsidRPr="00490FC8">
        <w:t xml:space="preserve"> </w:t>
      </w:r>
      <w:r w:rsidRPr="00547BFF">
        <w:t xml:space="preserve">meeting </w:t>
      </w:r>
      <w:r w:rsidR="00DB1CE5">
        <w:t>was agreed</w:t>
      </w:r>
      <w:r w:rsidRPr="00547BFF">
        <w:t xml:space="preserve"> </w:t>
      </w:r>
      <w:r w:rsidR="00DB1CE5">
        <w:t xml:space="preserve">to </w:t>
      </w:r>
      <w:r w:rsidRPr="00547BFF">
        <w:t xml:space="preserve">take place </w:t>
      </w:r>
      <w:r>
        <w:t xml:space="preserve">virtually </w:t>
      </w:r>
      <w:r w:rsidRPr="00547BFF">
        <w:t>on</w:t>
      </w:r>
      <w:r w:rsidR="001D7B45">
        <w:t xml:space="preserve"> </w:t>
      </w:r>
      <w:bookmarkStart w:id="2" w:name="_Hlk112751092"/>
      <w:r w:rsidR="00784387">
        <w:t xml:space="preserve">2 December 2022, 13:00-14:30 Geneva time </w:t>
      </w:r>
      <w:bookmarkEnd w:id="2"/>
      <w:r w:rsidR="00784387">
        <w:t xml:space="preserve">with the following key objectives of this meeting: </w:t>
      </w:r>
    </w:p>
    <w:p w14:paraId="6E7F2695" w14:textId="2D50D8A9" w:rsidR="00784387" w:rsidRDefault="00784387" w:rsidP="00784387">
      <w:pPr>
        <w:pStyle w:val="ListParagraph"/>
        <w:numPr>
          <w:ilvl w:val="0"/>
          <w:numId w:val="5"/>
        </w:numPr>
        <w:jc w:val="both"/>
      </w:pPr>
      <w:r>
        <w:t xml:space="preserve">Progress work on the DCC standardization roadmap to a stable draft status </w:t>
      </w:r>
    </w:p>
    <w:p w14:paraId="1EF8033D" w14:textId="5E0D18CB" w:rsidR="00784387" w:rsidRDefault="00784387" w:rsidP="00784387">
      <w:pPr>
        <w:pStyle w:val="ListParagraph"/>
        <w:numPr>
          <w:ilvl w:val="0"/>
          <w:numId w:val="5"/>
        </w:numPr>
        <w:jc w:val="both"/>
      </w:pPr>
      <w:r>
        <w:rPr>
          <w:lang w:eastAsia="zh-CN"/>
        </w:rPr>
        <w:t xml:space="preserve">Review its Terms of Reference and </w:t>
      </w:r>
      <w:r w:rsidRPr="003B0558">
        <w:rPr>
          <w:lang w:eastAsia="zh-CN"/>
        </w:rPr>
        <w:t>draft</w:t>
      </w:r>
      <w:r>
        <w:rPr>
          <w:lang w:eastAsia="zh-CN"/>
        </w:rPr>
        <w:t xml:space="preserve"> its</w:t>
      </w:r>
      <w:r w:rsidRPr="003B0558">
        <w:rPr>
          <w:lang w:eastAsia="zh-CN"/>
        </w:rPr>
        <w:t xml:space="preserve"> progress report </w:t>
      </w:r>
      <w:r>
        <w:rPr>
          <w:lang w:eastAsia="zh-CN"/>
        </w:rPr>
        <w:t xml:space="preserve">to </w:t>
      </w:r>
      <w:r w:rsidRPr="003B0558">
        <w:rPr>
          <w:lang w:eastAsia="zh-CN"/>
        </w:rPr>
        <w:t>TSAG</w:t>
      </w:r>
      <w:r>
        <w:rPr>
          <w:lang w:eastAsia="zh-CN"/>
        </w:rPr>
        <w:t>’s</w:t>
      </w:r>
      <w:r w:rsidRPr="003B0558">
        <w:rPr>
          <w:lang w:eastAsia="zh-CN"/>
        </w:rPr>
        <w:t xml:space="preserve"> meeting in </w:t>
      </w:r>
      <w:r>
        <w:rPr>
          <w:lang w:eastAsia="zh-CN"/>
        </w:rPr>
        <w:t>December</w:t>
      </w:r>
      <w:r w:rsidRPr="003B0558">
        <w:rPr>
          <w:lang w:eastAsia="zh-CN"/>
        </w:rPr>
        <w:t xml:space="preserve"> 2022</w:t>
      </w:r>
      <w:r>
        <w:rPr>
          <w:lang w:eastAsia="zh-CN"/>
        </w:rPr>
        <w:t xml:space="preserve">, including a proposal for JCA-DCC’s continuation </w:t>
      </w:r>
    </w:p>
    <w:p w14:paraId="363043BE" w14:textId="77777777" w:rsidR="00975B55" w:rsidRPr="00547BFF" w:rsidRDefault="00975B55" w:rsidP="00975B55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>
        <w:lastRenderedPageBreak/>
        <w:t xml:space="preserve">Once finalized, the meeting announcement would be shared via the JCA-DCC </w:t>
      </w:r>
      <w:hyperlink r:id="rId22" w:history="1">
        <w:r w:rsidRPr="00056594">
          <w:rPr>
            <w:rStyle w:val="Hyperlink"/>
          </w:rPr>
          <w:t>mailing list</w:t>
        </w:r>
      </w:hyperlink>
      <w:r>
        <w:t xml:space="preserve"> and made available on its </w:t>
      </w:r>
      <w:hyperlink r:id="rId23" w:history="1">
        <w:r w:rsidRPr="00056594">
          <w:rPr>
            <w:rStyle w:val="Hyperlink"/>
          </w:rPr>
          <w:t>homepage</w:t>
        </w:r>
      </w:hyperlink>
      <w:r w:rsidRPr="00547BFF">
        <w:t>.</w:t>
      </w:r>
    </w:p>
    <w:p w14:paraId="134B8CF2" w14:textId="0243D5AC" w:rsidR="00485FB3" w:rsidRDefault="00784387" w:rsidP="00485FB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>
        <w:t>T</w:t>
      </w:r>
      <w:r w:rsidR="00485FB3">
        <w:t xml:space="preserve">o fully maximise coordination, JCA-DCC extends its invitation to relevant SDOs, groups and forums to inform the JCA-DCC Chairman and </w:t>
      </w:r>
      <w:r w:rsidR="00975B55">
        <w:t>the Secretariat (</w:t>
      </w:r>
      <w:hyperlink r:id="rId24" w:history="1">
        <w:r w:rsidR="00975B55" w:rsidRPr="006D53BD">
          <w:rPr>
            <w:rStyle w:val="Hyperlink"/>
          </w:rPr>
          <w:t>tsbjcadcc@itu.int</w:t>
        </w:r>
      </w:hyperlink>
      <w:r w:rsidR="00975B55">
        <w:t>)</w:t>
      </w:r>
      <w:r w:rsidR="00485FB3">
        <w:t xml:space="preserve"> if they have an interest in hosting </w:t>
      </w:r>
      <w:r w:rsidR="00975B55">
        <w:t xml:space="preserve">a </w:t>
      </w:r>
      <w:r w:rsidR="00485FB3">
        <w:t xml:space="preserve">future JCA-DCC meeting in co-location with theirs. </w:t>
      </w:r>
    </w:p>
    <w:p w14:paraId="021A3EAE" w14:textId="2D95A01F" w:rsidR="00C8229D" w:rsidRPr="005A2300" w:rsidRDefault="00C8229D" w:rsidP="00583BC9">
      <w:pPr>
        <w:pStyle w:val="ListParagraph"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57"/>
        <w:contextualSpacing w:val="0"/>
        <w:jc w:val="both"/>
        <w:textAlignment w:val="baseline"/>
        <w:rPr>
          <w:i/>
          <w:iCs/>
        </w:rPr>
      </w:pPr>
      <w:r w:rsidRPr="005A2300">
        <w:rPr>
          <w:i/>
          <w:iCs/>
        </w:rPr>
        <w:t>Closing</w:t>
      </w:r>
      <w:r w:rsidR="00253DE5">
        <w:rPr>
          <w:i/>
          <w:iCs/>
        </w:rPr>
        <w:t>:</w:t>
      </w:r>
    </w:p>
    <w:p w14:paraId="3819B6E2" w14:textId="7AB139BE" w:rsidR="00583BC9" w:rsidRPr="00490FC8" w:rsidRDefault="00583BC9" w:rsidP="005A230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>
        <w:rPr>
          <w:lang w:eastAsia="ko-KR"/>
        </w:rPr>
        <w:t xml:space="preserve">The </w:t>
      </w:r>
      <w:r w:rsidR="00056594">
        <w:rPr>
          <w:lang w:eastAsia="ko-KR"/>
        </w:rPr>
        <w:t xml:space="preserve">Chairman expressed his </w:t>
      </w:r>
      <w:r>
        <w:rPr>
          <w:lang w:eastAsia="ko-KR"/>
        </w:rPr>
        <w:t>appreciat</w:t>
      </w:r>
      <w:r w:rsidR="00056594">
        <w:rPr>
          <w:lang w:eastAsia="ko-KR"/>
        </w:rPr>
        <w:t>ion to</w:t>
      </w:r>
      <w:r>
        <w:rPr>
          <w:lang w:eastAsia="ko-KR"/>
        </w:rPr>
        <w:t xml:space="preserve"> all participants </w:t>
      </w:r>
      <w:r w:rsidR="00056594">
        <w:rPr>
          <w:lang w:eastAsia="ko-KR"/>
        </w:rPr>
        <w:t xml:space="preserve">for </w:t>
      </w:r>
      <w:r w:rsidR="0023484A">
        <w:rPr>
          <w:lang w:eastAsia="ko-KR"/>
        </w:rPr>
        <w:t>their participation and contributions to this JCA-DCC meeting and looks forward to their continued participation in the JCA-DCC. He also shared his appreciation</w:t>
      </w:r>
      <w:r w:rsidR="00A159B6">
        <w:rPr>
          <w:lang w:eastAsia="ko-KR"/>
        </w:rPr>
        <w:t xml:space="preserve"> </w:t>
      </w:r>
      <w:r w:rsidR="000B56E9">
        <w:rPr>
          <w:lang w:eastAsia="ko-KR"/>
        </w:rPr>
        <w:t xml:space="preserve">to </w:t>
      </w:r>
      <w:r w:rsidR="00A159B6">
        <w:rPr>
          <w:lang w:eastAsia="ko-KR"/>
        </w:rPr>
        <w:t>TSB</w:t>
      </w:r>
      <w:r w:rsidR="00DC71CD">
        <w:rPr>
          <w:lang w:eastAsia="ko-KR"/>
        </w:rPr>
        <w:t xml:space="preserve">, Ms Gillian </w:t>
      </w:r>
      <w:r w:rsidR="00DC71CD" w:rsidRPr="00DC71CD">
        <w:rPr>
          <w:lang w:eastAsia="ko-KR"/>
        </w:rPr>
        <w:t>Makamara</w:t>
      </w:r>
      <w:r w:rsidR="000B56E9">
        <w:rPr>
          <w:lang w:eastAsia="ko-KR"/>
        </w:rPr>
        <w:t>,</w:t>
      </w:r>
      <w:r w:rsidR="00A159B6">
        <w:rPr>
          <w:lang w:eastAsia="ko-KR"/>
        </w:rPr>
        <w:t xml:space="preserve"> for </w:t>
      </w:r>
      <w:r w:rsidR="00DC71CD">
        <w:rPr>
          <w:lang w:eastAsia="ko-KR"/>
        </w:rPr>
        <w:t xml:space="preserve">her </w:t>
      </w:r>
      <w:r w:rsidR="0023484A">
        <w:rPr>
          <w:lang w:eastAsia="ko-KR"/>
        </w:rPr>
        <w:t>support</w:t>
      </w:r>
      <w:r w:rsidR="000B56E9">
        <w:rPr>
          <w:lang w:eastAsia="ko-KR"/>
        </w:rPr>
        <w:t xml:space="preserve"> </w:t>
      </w:r>
      <w:r w:rsidR="0023484A">
        <w:rPr>
          <w:lang w:eastAsia="ko-KR"/>
        </w:rPr>
        <w:t>to</w:t>
      </w:r>
      <w:r w:rsidR="000B56E9">
        <w:rPr>
          <w:lang w:eastAsia="ko-KR"/>
        </w:rPr>
        <w:t xml:space="preserve"> </w:t>
      </w:r>
      <w:r w:rsidR="00DC71CD">
        <w:rPr>
          <w:lang w:eastAsia="ko-KR"/>
        </w:rPr>
        <w:t>th</w:t>
      </w:r>
      <w:r w:rsidR="0023484A">
        <w:rPr>
          <w:lang w:eastAsia="ko-KR"/>
        </w:rPr>
        <w:t>e</w:t>
      </w:r>
      <w:r w:rsidR="00DC71CD">
        <w:rPr>
          <w:lang w:eastAsia="ko-KR"/>
        </w:rPr>
        <w:t xml:space="preserve"> JCA-DCC meeting</w:t>
      </w:r>
      <w:r>
        <w:rPr>
          <w:lang w:eastAsia="ko-KR"/>
        </w:rPr>
        <w:t>.</w:t>
      </w:r>
    </w:p>
    <w:p w14:paraId="41D70F64" w14:textId="2C642B17" w:rsidR="00583BC9" w:rsidRDefault="00583BC9" w:rsidP="00304B62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50A8A">
        <w:t>The meeting was closed</w:t>
      </w:r>
      <w:r>
        <w:t xml:space="preserve"> at </w:t>
      </w:r>
      <w:r w:rsidR="0022378B">
        <w:t>14</w:t>
      </w:r>
      <w:r>
        <w:t>:</w:t>
      </w:r>
      <w:r w:rsidR="00304B62">
        <w:t>15</w:t>
      </w:r>
      <w:r w:rsidRPr="00F50A8A">
        <w:t>.</w:t>
      </w:r>
    </w:p>
    <w:p w14:paraId="6D634B2B" w14:textId="3A43EBDF" w:rsidR="004864C0" w:rsidRDefault="004864C0">
      <w:pPr>
        <w:spacing w:before="0" w:after="160" w:line="259" w:lineRule="auto"/>
      </w:pPr>
      <w:r>
        <w:br w:type="page"/>
      </w:r>
    </w:p>
    <w:p w14:paraId="5ABC9743" w14:textId="0249E2EE" w:rsidR="004864C0" w:rsidRPr="0022378B" w:rsidRDefault="0022378B" w:rsidP="00304B62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</w:rPr>
      </w:pPr>
      <w:r w:rsidRPr="0022378B">
        <w:rPr>
          <w:b/>
          <w:bCs/>
        </w:rPr>
        <w:lastRenderedPageBreak/>
        <w:t>Annex A</w:t>
      </w:r>
    </w:p>
    <w:p w14:paraId="679374B6" w14:textId="7D826DD6" w:rsidR="0022378B" w:rsidRDefault="0022378B" w:rsidP="00D7393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bCs/>
        </w:rPr>
      </w:pPr>
      <w:r w:rsidRPr="0022378B">
        <w:rPr>
          <w:b/>
          <w:bCs/>
        </w:rPr>
        <w:t>2</w:t>
      </w:r>
      <w:r w:rsidRPr="0022378B">
        <w:rPr>
          <w:b/>
          <w:bCs/>
          <w:vertAlign w:val="superscript"/>
        </w:rPr>
        <w:t>nd</w:t>
      </w:r>
      <w:r w:rsidRPr="0022378B">
        <w:rPr>
          <w:b/>
          <w:bCs/>
        </w:rPr>
        <w:t xml:space="preserve"> JCA-DCC meeting participants</w:t>
      </w:r>
    </w:p>
    <w:tbl>
      <w:tblPr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6160"/>
        <w:gridCol w:w="1635"/>
      </w:tblGrid>
      <w:tr w:rsidR="00D7393D" w:rsidRPr="00D7393D" w14:paraId="4FFFAFB2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bottom"/>
            <w:hideMark/>
          </w:tcPr>
          <w:p w14:paraId="0BECA6A2" w14:textId="77777777" w:rsidR="00D7393D" w:rsidRPr="00D7393D" w:rsidRDefault="00D7393D" w:rsidP="00D7393D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  <w:t>Name</w:t>
            </w:r>
          </w:p>
        </w:tc>
        <w:tc>
          <w:tcPr>
            <w:tcW w:w="3071" w:type="pct"/>
            <w:shd w:val="clear" w:color="auto" w:fill="auto"/>
            <w:noWrap/>
            <w:vAlign w:val="bottom"/>
            <w:hideMark/>
          </w:tcPr>
          <w:p w14:paraId="10C15F09" w14:textId="77777777" w:rsidR="00D7393D" w:rsidRPr="00D7393D" w:rsidRDefault="00D7393D" w:rsidP="00D7393D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  <w:t>Affiliation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14:paraId="65678900" w14:textId="77777777" w:rsidR="00D7393D" w:rsidRPr="00D7393D" w:rsidRDefault="00D7393D" w:rsidP="00D7393D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  <w:t>Country</w:t>
            </w:r>
          </w:p>
        </w:tc>
      </w:tr>
      <w:tr w:rsidR="00D7393D" w:rsidRPr="00D7393D" w14:paraId="0AAAC754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  <w:hideMark/>
          </w:tcPr>
          <w:p w14:paraId="1F0432AE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AGYEKUM Samuel</w:t>
            </w:r>
          </w:p>
        </w:tc>
        <w:tc>
          <w:tcPr>
            <w:tcW w:w="3071" w:type="pct"/>
            <w:shd w:val="clear" w:color="auto" w:fill="auto"/>
            <w:noWrap/>
            <w:vAlign w:val="center"/>
            <w:hideMark/>
          </w:tcPr>
          <w:p w14:paraId="7F191014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National Communications Authority (NCA)</w:t>
            </w:r>
          </w:p>
        </w:tc>
        <w:tc>
          <w:tcPr>
            <w:tcW w:w="815" w:type="pct"/>
            <w:shd w:val="clear" w:color="auto" w:fill="auto"/>
            <w:noWrap/>
            <w:hideMark/>
          </w:tcPr>
          <w:p w14:paraId="7F8ACB6B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Ghana</w:t>
            </w:r>
          </w:p>
        </w:tc>
      </w:tr>
      <w:tr w:rsidR="00D7393D" w:rsidRPr="00D7393D" w14:paraId="212531B9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  <w:hideMark/>
          </w:tcPr>
          <w:p w14:paraId="54AD93F1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ANDERSEN Erik</w:t>
            </w:r>
          </w:p>
        </w:tc>
        <w:tc>
          <w:tcPr>
            <w:tcW w:w="3071" w:type="pct"/>
            <w:shd w:val="clear" w:color="auto" w:fill="auto"/>
            <w:noWrap/>
            <w:vAlign w:val="bottom"/>
            <w:hideMark/>
          </w:tcPr>
          <w:p w14:paraId="221167C2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Agency for Data Supply and Infrastructure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14:paraId="10C643D6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Denmark</w:t>
            </w:r>
          </w:p>
        </w:tc>
      </w:tr>
      <w:tr w:rsidR="00D7393D" w:rsidRPr="00D7393D" w14:paraId="6F4C5351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  <w:hideMark/>
          </w:tcPr>
          <w:p w14:paraId="2AF15CE7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AVELLANEDA Oscar</w:t>
            </w:r>
          </w:p>
        </w:tc>
        <w:tc>
          <w:tcPr>
            <w:tcW w:w="3071" w:type="pct"/>
            <w:shd w:val="clear" w:color="auto" w:fill="auto"/>
            <w:noWrap/>
            <w:vAlign w:val="center"/>
            <w:hideMark/>
          </w:tcPr>
          <w:p w14:paraId="0885C377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Innovation, Science and Economic Development Canada</w:t>
            </w:r>
          </w:p>
        </w:tc>
        <w:tc>
          <w:tcPr>
            <w:tcW w:w="815" w:type="pct"/>
            <w:shd w:val="clear" w:color="auto" w:fill="auto"/>
            <w:noWrap/>
            <w:hideMark/>
          </w:tcPr>
          <w:p w14:paraId="0EA872E4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Canada</w:t>
            </w:r>
          </w:p>
        </w:tc>
      </w:tr>
      <w:tr w:rsidR="00D7393D" w:rsidRPr="00D7393D" w14:paraId="6C14CD82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  <w:hideMark/>
          </w:tcPr>
          <w:p w14:paraId="5E2536FF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BARTHEL Henri</w:t>
            </w:r>
          </w:p>
        </w:tc>
        <w:tc>
          <w:tcPr>
            <w:tcW w:w="3071" w:type="pct"/>
            <w:shd w:val="clear" w:color="auto" w:fill="auto"/>
            <w:noWrap/>
            <w:vAlign w:val="center"/>
            <w:hideMark/>
          </w:tcPr>
          <w:p w14:paraId="54BBB61E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val="fr-FR" w:eastAsia="en-GB"/>
              </w:rPr>
              <w:t>Institut Belge des Services Postaux &amp; des Télécommunications (IBPT)</w:t>
            </w:r>
          </w:p>
        </w:tc>
        <w:tc>
          <w:tcPr>
            <w:tcW w:w="815" w:type="pct"/>
            <w:shd w:val="clear" w:color="auto" w:fill="auto"/>
            <w:noWrap/>
            <w:hideMark/>
          </w:tcPr>
          <w:p w14:paraId="404682CD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Belgium</w:t>
            </w:r>
          </w:p>
        </w:tc>
      </w:tr>
      <w:tr w:rsidR="00D7393D" w:rsidRPr="00D7393D" w14:paraId="342075A4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  <w:hideMark/>
          </w:tcPr>
          <w:p w14:paraId="751CE8AA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BERTINE Herbert</w:t>
            </w:r>
          </w:p>
        </w:tc>
        <w:tc>
          <w:tcPr>
            <w:tcW w:w="3071" w:type="pct"/>
            <w:shd w:val="clear" w:color="auto" w:fill="auto"/>
            <w:noWrap/>
            <w:vAlign w:val="bottom"/>
            <w:hideMark/>
          </w:tcPr>
          <w:p w14:paraId="7116A616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Invited expert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14:paraId="0CEE7C3A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United States</w:t>
            </w:r>
          </w:p>
        </w:tc>
      </w:tr>
      <w:tr w:rsidR="00D7393D" w:rsidRPr="00D7393D" w14:paraId="4DB640B9" w14:textId="77777777" w:rsidTr="006C6C15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  <w:hideMark/>
          </w:tcPr>
          <w:p w14:paraId="17D31B47" w14:textId="77777777" w:rsidR="00D7393D" w:rsidRPr="00D7393D" w:rsidRDefault="00D7393D" w:rsidP="006C6C1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EBENMELU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Nkiru</w:t>
            </w:r>
            <w:proofErr w:type="spellEnd"/>
          </w:p>
        </w:tc>
        <w:tc>
          <w:tcPr>
            <w:tcW w:w="3071" w:type="pct"/>
            <w:shd w:val="clear" w:color="auto" w:fill="auto"/>
            <w:noWrap/>
            <w:vAlign w:val="bottom"/>
            <w:hideMark/>
          </w:tcPr>
          <w:p w14:paraId="18CA2B4B" w14:textId="77777777" w:rsidR="00D7393D" w:rsidRPr="00D7393D" w:rsidRDefault="00D7393D" w:rsidP="006C6C1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Nigerian Communications Commission (NCC)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14:paraId="1EEB8E13" w14:textId="77777777" w:rsidR="00D7393D" w:rsidRPr="00D7393D" w:rsidRDefault="00D7393D" w:rsidP="006C6C15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Nigeria</w:t>
            </w:r>
          </w:p>
        </w:tc>
      </w:tr>
      <w:tr w:rsidR="00D7393D" w:rsidRPr="00D7393D" w14:paraId="7651BA15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  <w:hideMark/>
          </w:tcPr>
          <w:p w14:paraId="5C4DF3BC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EUCHNER Martin</w:t>
            </w:r>
          </w:p>
        </w:tc>
        <w:tc>
          <w:tcPr>
            <w:tcW w:w="3071" w:type="pct"/>
            <w:shd w:val="clear" w:color="auto" w:fill="auto"/>
            <w:noWrap/>
            <w:vAlign w:val="center"/>
            <w:hideMark/>
          </w:tcPr>
          <w:p w14:paraId="358C675D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International Telecommunication Union</w:t>
            </w:r>
          </w:p>
        </w:tc>
        <w:tc>
          <w:tcPr>
            <w:tcW w:w="815" w:type="pct"/>
            <w:shd w:val="clear" w:color="auto" w:fill="auto"/>
            <w:noWrap/>
            <w:hideMark/>
          </w:tcPr>
          <w:p w14:paraId="66661C1F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D7393D" w:rsidRPr="00D7393D" w14:paraId="7F4D8A80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  <w:hideMark/>
          </w:tcPr>
          <w:p w14:paraId="385CBC41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GELUK Arjan</w:t>
            </w:r>
          </w:p>
        </w:tc>
        <w:tc>
          <w:tcPr>
            <w:tcW w:w="3071" w:type="pct"/>
            <w:shd w:val="clear" w:color="auto" w:fill="auto"/>
            <w:noWrap/>
            <w:vAlign w:val="center"/>
            <w:hideMark/>
          </w:tcPr>
          <w:p w14:paraId="58AED092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Ministry of Economic Affairs and Climate Policy</w:t>
            </w:r>
          </w:p>
        </w:tc>
        <w:tc>
          <w:tcPr>
            <w:tcW w:w="815" w:type="pct"/>
            <w:shd w:val="clear" w:color="auto" w:fill="auto"/>
            <w:noWrap/>
            <w:hideMark/>
          </w:tcPr>
          <w:p w14:paraId="45844B67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Netherlands</w:t>
            </w:r>
          </w:p>
        </w:tc>
      </w:tr>
      <w:tr w:rsidR="00D7393D" w:rsidRPr="00D7393D" w14:paraId="5B93DB23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</w:tcPr>
          <w:p w14:paraId="3F876E17" w14:textId="41798F8F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GABRIEL Daniel</w:t>
            </w:r>
          </w:p>
        </w:tc>
        <w:tc>
          <w:tcPr>
            <w:tcW w:w="3071" w:type="pct"/>
            <w:shd w:val="clear" w:color="auto" w:fill="auto"/>
            <w:noWrap/>
            <w:vAlign w:val="center"/>
          </w:tcPr>
          <w:p w14:paraId="49975095" w14:textId="2430496A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Soonchunhyang</w:t>
            </w:r>
            <w:proofErr w:type="spellEnd"/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 University</w:t>
            </w:r>
          </w:p>
        </w:tc>
        <w:tc>
          <w:tcPr>
            <w:tcW w:w="815" w:type="pct"/>
            <w:shd w:val="clear" w:color="auto" w:fill="auto"/>
            <w:noWrap/>
          </w:tcPr>
          <w:p w14:paraId="4CFB3101" w14:textId="76765776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Korea (Rep. of)</w:t>
            </w:r>
          </w:p>
        </w:tc>
      </w:tr>
      <w:tr w:rsidR="00D7393D" w:rsidRPr="00D7393D" w14:paraId="608C57A6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  <w:hideMark/>
          </w:tcPr>
          <w:p w14:paraId="5CC759C4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HOLMES Tony</w:t>
            </w:r>
          </w:p>
        </w:tc>
        <w:tc>
          <w:tcPr>
            <w:tcW w:w="3071" w:type="pct"/>
            <w:shd w:val="clear" w:color="auto" w:fill="auto"/>
            <w:noWrap/>
            <w:vAlign w:val="center"/>
            <w:hideMark/>
          </w:tcPr>
          <w:p w14:paraId="66CBAB69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Department for Digital, Culture, </w:t>
            </w:r>
            <w:proofErr w:type="gramStart"/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Media</w:t>
            </w:r>
            <w:proofErr w:type="gramEnd"/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 and Sport (DCMS)</w:t>
            </w:r>
          </w:p>
        </w:tc>
        <w:tc>
          <w:tcPr>
            <w:tcW w:w="815" w:type="pct"/>
            <w:shd w:val="clear" w:color="auto" w:fill="auto"/>
            <w:noWrap/>
            <w:hideMark/>
          </w:tcPr>
          <w:p w14:paraId="2E7BDAF9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United Kingdom</w:t>
            </w:r>
          </w:p>
        </w:tc>
      </w:tr>
      <w:tr w:rsidR="00D7393D" w:rsidRPr="00D7393D" w14:paraId="209A2ADF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  <w:hideMark/>
          </w:tcPr>
          <w:p w14:paraId="030B694E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KO </w:t>
            </w:r>
            <w:proofErr w:type="spellStart"/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Jaenam</w:t>
            </w:r>
            <w:proofErr w:type="spellEnd"/>
          </w:p>
        </w:tc>
        <w:tc>
          <w:tcPr>
            <w:tcW w:w="3071" w:type="pct"/>
            <w:shd w:val="clear" w:color="auto" w:fill="auto"/>
            <w:noWrap/>
            <w:vAlign w:val="center"/>
            <w:hideMark/>
          </w:tcPr>
          <w:p w14:paraId="67D37B53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Ministry of Science and ICT</w:t>
            </w:r>
          </w:p>
        </w:tc>
        <w:tc>
          <w:tcPr>
            <w:tcW w:w="815" w:type="pct"/>
            <w:shd w:val="clear" w:color="auto" w:fill="auto"/>
            <w:noWrap/>
            <w:hideMark/>
          </w:tcPr>
          <w:p w14:paraId="372EFC84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Korea (Rep. of)</w:t>
            </w:r>
          </w:p>
        </w:tc>
      </w:tr>
      <w:tr w:rsidR="00D7393D" w:rsidRPr="00D7393D" w14:paraId="7E1D226F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</w:tcPr>
          <w:p w14:paraId="39257C17" w14:textId="3BA741B3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KOVAC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Stiepan</w:t>
            </w:r>
            <w:proofErr w:type="spellEnd"/>
          </w:p>
        </w:tc>
        <w:tc>
          <w:tcPr>
            <w:tcW w:w="3071" w:type="pct"/>
            <w:shd w:val="clear" w:color="auto" w:fill="auto"/>
            <w:noWrap/>
            <w:vAlign w:val="center"/>
          </w:tcPr>
          <w:p w14:paraId="6E1653EC" w14:textId="65CFC8C6" w:rsidR="00D7393D" w:rsidRPr="00D7393D" w:rsidRDefault="00264894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26489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Ministère</w:t>
            </w:r>
            <w:proofErr w:type="spellEnd"/>
            <w:r w:rsidRPr="0026489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6489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d'Etat</w:t>
            </w:r>
            <w:proofErr w:type="spellEnd"/>
          </w:p>
        </w:tc>
        <w:tc>
          <w:tcPr>
            <w:tcW w:w="815" w:type="pct"/>
            <w:shd w:val="clear" w:color="auto" w:fill="auto"/>
            <w:noWrap/>
          </w:tcPr>
          <w:p w14:paraId="699E6F35" w14:textId="5654D9E7" w:rsidR="00D7393D" w:rsidRPr="00D7393D" w:rsidRDefault="00264894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Luxembourg</w:t>
            </w:r>
          </w:p>
        </w:tc>
      </w:tr>
      <w:tr w:rsidR="00D7393D" w:rsidRPr="00D7393D" w14:paraId="6AFF8F09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  <w:hideMark/>
          </w:tcPr>
          <w:p w14:paraId="556B7B76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LEE Jun-</w:t>
            </w:r>
            <w:proofErr w:type="spellStart"/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Seob</w:t>
            </w:r>
            <w:proofErr w:type="spellEnd"/>
          </w:p>
        </w:tc>
        <w:tc>
          <w:tcPr>
            <w:tcW w:w="3071" w:type="pct"/>
            <w:shd w:val="clear" w:color="auto" w:fill="auto"/>
            <w:noWrap/>
            <w:vAlign w:val="center"/>
            <w:hideMark/>
          </w:tcPr>
          <w:p w14:paraId="176C3E87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Electronics and Telecommunications Research Institute (ETRI)</w:t>
            </w:r>
          </w:p>
        </w:tc>
        <w:tc>
          <w:tcPr>
            <w:tcW w:w="815" w:type="pct"/>
            <w:shd w:val="clear" w:color="auto" w:fill="auto"/>
            <w:noWrap/>
            <w:hideMark/>
          </w:tcPr>
          <w:p w14:paraId="2EA780A9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United States</w:t>
            </w:r>
          </w:p>
        </w:tc>
      </w:tr>
      <w:tr w:rsidR="00D7393D" w:rsidRPr="00D7393D" w14:paraId="3E574105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  <w:hideMark/>
          </w:tcPr>
          <w:p w14:paraId="691F3C96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LI Cheng</w:t>
            </w:r>
          </w:p>
        </w:tc>
        <w:tc>
          <w:tcPr>
            <w:tcW w:w="3071" w:type="pct"/>
            <w:shd w:val="clear" w:color="auto" w:fill="auto"/>
            <w:noWrap/>
            <w:vAlign w:val="center"/>
            <w:hideMark/>
          </w:tcPr>
          <w:p w14:paraId="6E642B1E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Ministry of Industry and Information Technology (MIIT)</w:t>
            </w:r>
          </w:p>
        </w:tc>
        <w:tc>
          <w:tcPr>
            <w:tcW w:w="815" w:type="pct"/>
            <w:shd w:val="clear" w:color="auto" w:fill="auto"/>
            <w:noWrap/>
            <w:hideMark/>
          </w:tcPr>
          <w:p w14:paraId="13D71BEE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China</w:t>
            </w:r>
          </w:p>
        </w:tc>
      </w:tr>
      <w:tr w:rsidR="00D7393D" w:rsidRPr="00D7393D" w14:paraId="1EF60587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  <w:hideMark/>
          </w:tcPr>
          <w:p w14:paraId="34662233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LINNIK Elena</w:t>
            </w:r>
          </w:p>
        </w:tc>
        <w:tc>
          <w:tcPr>
            <w:tcW w:w="3071" w:type="pct"/>
            <w:shd w:val="clear" w:color="auto" w:fill="auto"/>
            <w:noWrap/>
            <w:vAlign w:val="center"/>
            <w:hideMark/>
          </w:tcPr>
          <w:p w14:paraId="4D3AE002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Ministry of Digital Development, Communications and Mass Media of the Russian Federation</w:t>
            </w:r>
          </w:p>
        </w:tc>
        <w:tc>
          <w:tcPr>
            <w:tcW w:w="815" w:type="pct"/>
            <w:shd w:val="clear" w:color="auto" w:fill="auto"/>
            <w:noWrap/>
            <w:hideMark/>
          </w:tcPr>
          <w:p w14:paraId="66B092A1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Russian Federation</w:t>
            </w:r>
          </w:p>
        </w:tc>
      </w:tr>
      <w:tr w:rsidR="00D7393D" w:rsidRPr="00D7393D" w14:paraId="68AE2BFD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</w:tcPr>
          <w:p w14:paraId="3B8FB3B5" w14:textId="7DCAB3C6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LUTHI Patrick</w:t>
            </w:r>
          </w:p>
        </w:tc>
        <w:tc>
          <w:tcPr>
            <w:tcW w:w="3071" w:type="pct"/>
            <w:shd w:val="clear" w:color="auto" w:fill="auto"/>
            <w:noWrap/>
            <w:vAlign w:val="center"/>
          </w:tcPr>
          <w:p w14:paraId="12EDED90" w14:textId="01705EF8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Ecma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 International</w:t>
            </w:r>
          </w:p>
        </w:tc>
        <w:tc>
          <w:tcPr>
            <w:tcW w:w="815" w:type="pct"/>
            <w:shd w:val="clear" w:color="auto" w:fill="auto"/>
            <w:noWrap/>
          </w:tcPr>
          <w:p w14:paraId="4CBF79BD" w14:textId="1C3CAF5C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Switzerland</w:t>
            </w:r>
          </w:p>
        </w:tc>
      </w:tr>
      <w:tr w:rsidR="00D7393D" w:rsidRPr="00D7393D" w14:paraId="6179192E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  <w:hideMark/>
          </w:tcPr>
          <w:p w14:paraId="5F3EDA1E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MAKAMARA Gillian</w:t>
            </w:r>
          </w:p>
        </w:tc>
        <w:tc>
          <w:tcPr>
            <w:tcW w:w="3071" w:type="pct"/>
            <w:shd w:val="clear" w:color="auto" w:fill="auto"/>
            <w:noWrap/>
            <w:vAlign w:val="center"/>
            <w:hideMark/>
          </w:tcPr>
          <w:p w14:paraId="09429515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International Telecommunication Union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14:paraId="5A5DF47C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D7393D" w:rsidRPr="00D7393D" w14:paraId="2D6F99F7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  <w:hideMark/>
          </w:tcPr>
          <w:p w14:paraId="7DC7D545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MIYAKE Shigeru</w:t>
            </w:r>
          </w:p>
        </w:tc>
        <w:tc>
          <w:tcPr>
            <w:tcW w:w="3071" w:type="pct"/>
            <w:shd w:val="clear" w:color="auto" w:fill="auto"/>
            <w:noWrap/>
            <w:vAlign w:val="bottom"/>
            <w:hideMark/>
          </w:tcPr>
          <w:p w14:paraId="764DB6EB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Hitachi Ltd.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14:paraId="1E6F4325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Japan</w:t>
            </w:r>
          </w:p>
        </w:tc>
      </w:tr>
      <w:tr w:rsidR="00D7393D" w:rsidRPr="00D7393D" w14:paraId="3E8CAE7B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  <w:hideMark/>
          </w:tcPr>
          <w:p w14:paraId="2D726310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MIYAKE Yutaka</w:t>
            </w:r>
          </w:p>
        </w:tc>
        <w:tc>
          <w:tcPr>
            <w:tcW w:w="3071" w:type="pct"/>
            <w:shd w:val="clear" w:color="auto" w:fill="auto"/>
            <w:noWrap/>
            <w:vAlign w:val="bottom"/>
            <w:hideMark/>
          </w:tcPr>
          <w:p w14:paraId="184F177C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KDDI Corporation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14:paraId="2D44AC24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Japan</w:t>
            </w:r>
          </w:p>
        </w:tc>
      </w:tr>
      <w:tr w:rsidR="00D7393D" w:rsidRPr="00D7393D" w14:paraId="5F01CE4C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  <w:hideMark/>
          </w:tcPr>
          <w:p w14:paraId="360E7083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NAGANUMA Miho</w:t>
            </w:r>
          </w:p>
        </w:tc>
        <w:tc>
          <w:tcPr>
            <w:tcW w:w="3071" w:type="pct"/>
            <w:shd w:val="clear" w:color="auto" w:fill="auto"/>
            <w:noWrap/>
            <w:vAlign w:val="center"/>
            <w:hideMark/>
          </w:tcPr>
          <w:p w14:paraId="62FF2489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NEC Corporation</w:t>
            </w:r>
          </w:p>
        </w:tc>
        <w:tc>
          <w:tcPr>
            <w:tcW w:w="815" w:type="pct"/>
            <w:shd w:val="clear" w:color="auto" w:fill="auto"/>
            <w:noWrap/>
            <w:hideMark/>
          </w:tcPr>
          <w:p w14:paraId="71297887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Japan</w:t>
            </w:r>
          </w:p>
        </w:tc>
      </w:tr>
      <w:tr w:rsidR="00D7393D" w:rsidRPr="00D7393D" w14:paraId="2A04E7FB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  <w:hideMark/>
          </w:tcPr>
          <w:p w14:paraId="6354322B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NAIR Nitin</w:t>
            </w:r>
          </w:p>
        </w:tc>
        <w:tc>
          <w:tcPr>
            <w:tcW w:w="3071" w:type="pct"/>
            <w:shd w:val="clear" w:color="auto" w:fill="auto"/>
            <w:noWrap/>
            <w:vAlign w:val="center"/>
            <w:hideMark/>
          </w:tcPr>
          <w:p w14:paraId="30157F6D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Innovation, Science and Economic Development Canada</w:t>
            </w:r>
          </w:p>
        </w:tc>
        <w:tc>
          <w:tcPr>
            <w:tcW w:w="815" w:type="pct"/>
            <w:shd w:val="clear" w:color="auto" w:fill="auto"/>
            <w:noWrap/>
            <w:hideMark/>
          </w:tcPr>
          <w:p w14:paraId="43C65057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Canada</w:t>
            </w:r>
          </w:p>
        </w:tc>
      </w:tr>
      <w:tr w:rsidR="00D7393D" w:rsidRPr="00D7393D" w14:paraId="4D713563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  <w:hideMark/>
          </w:tcPr>
          <w:p w14:paraId="194461E0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NAJARIAN Paul</w:t>
            </w:r>
          </w:p>
        </w:tc>
        <w:tc>
          <w:tcPr>
            <w:tcW w:w="3071" w:type="pct"/>
            <w:shd w:val="clear" w:color="auto" w:fill="auto"/>
            <w:noWrap/>
            <w:vAlign w:val="bottom"/>
            <w:hideMark/>
          </w:tcPr>
          <w:p w14:paraId="6F6B921C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International Information and Communications Policy (ICP)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14:paraId="0CD11DCF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United States</w:t>
            </w:r>
          </w:p>
        </w:tc>
      </w:tr>
      <w:tr w:rsidR="00D7393D" w:rsidRPr="00D7393D" w14:paraId="704D8F6B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  <w:hideMark/>
          </w:tcPr>
          <w:p w14:paraId="0B19F0BC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NAKAMURA Masaki</w:t>
            </w:r>
          </w:p>
        </w:tc>
        <w:tc>
          <w:tcPr>
            <w:tcW w:w="3071" w:type="pct"/>
            <w:shd w:val="clear" w:color="auto" w:fill="auto"/>
            <w:noWrap/>
            <w:vAlign w:val="center"/>
            <w:hideMark/>
          </w:tcPr>
          <w:p w14:paraId="7D3500A2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Ministry of Internal Affairs and Communications</w:t>
            </w:r>
          </w:p>
        </w:tc>
        <w:tc>
          <w:tcPr>
            <w:tcW w:w="815" w:type="pct"/>
            <w:shd w:val="clear" w:color="auto" w:fill="auto"/>
            <w:noWrap/>
            <w:hideMark/>
          </w:tcPr>
          <w:p w14:paraId="75664AB9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Japan</w:t>
            </w:r>
          </w:p>
        </w:tc>
      </w:tr>
      <w:tr w:rsidR="00D7393D" w:rsidRPr="00D7393D" w14:paraId="548FE709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  <w:hideMark/>
          </w:tcPr>
          <w:p w14:paraId="67B747C0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OH Heung-</w:t>
            </w:r>
            <w:proofErr w:type="spellStart"/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Ryong</w:t>
            </w:r>
            <w:proofErr w:type="spellEnd"/>
          </w:p>
        </w:tc>
        <w:tc>
          <w:tcPr>
            <w:tcW w:w="3071" w:type="pct"/>
            <w:shd w:val="clear" w:color="auto" w:fill="auto"/>
            <w:noWrap/>
            <w:vAlign w:val="center"/>
            <w:hideMark/>
          </w:tcPr>
          <w:p w14:paraId="7D48870F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Ministry of Science and ICT</w:t>
            </w:r>
          </w:p>
        </w:tc>
        <w:tc>
          <w:tcPr>
            <w:tcW w:w="815" w:type="pct"/>
            <w:shd w:val="clear" w:color="auto" w:fill="auto"/>
            <w:noWrap/>
            <w:hideMark/>
          </w:tcPr>
          <w:p w14:paraId="62724362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Korea (Rep. of)</w:t>
            </w:r>
          </w:p>
        </w:tc>
      </w:tr>
      <w:tr w:rsidR="00D7393D" w:rsidRPr="00D7393D" w14:paraId="33020A6D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  <w:hideMark/>
          </w:tcPr>
          <w:p w14:paraId="2F9F1558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PARK </w:t>
            </w:r>
            <w:proofErr w:type="spellStart"/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Junhyung</w:t>
            </w:r>
            <w:proofErr w:type="spellEnd"/>
          </w:p>
        </w:tc>
        <w:tc>
          <w:tcPr>
            <w:tcW w:w="3071" w:type="pct"/>
            <w:shd w:val="clear" w:color="auto" w:fill="auto"/>
            <w:noWrap/>
            <w:vAlign w:val="center"/>
            <w:hideMark/>
          </w:tcPr>
          <w:p w14:paraId="050298FB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Ministry of Science and ICT</w:t>
            </w:r>
          </w:p>
        </w:tc>
        <w:tc>
          <w:tcPr>
            <w:tcW w:w="815" w:type="pct"/>
            <w:shd w:val="clear" w:color="auto" w:fill="auto"/>
            <w:noWrap/>
            <w:hideMark/>
          </w:tcPr>
          <w:p w14:paraId="4FB377A6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Korea (Rep. of)</w:t>
            </w:r>
          </w:p>
        </w:tc>
      </w:tr>
      <w:tr w:rsidR="00D7393D" w:rsidRPr="00D7393D" w14:paraId="18212193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  <w:hideMark/>
          </w:tcPr>
          <w:p w14:paraId="7056B962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PARK </w:t>
            </w:r>
            <w:proofErr w:type="spellStart"/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Keundug</w:t>
            </w:r>
            <w:proofErr w:type="spellEnd"/>
          </w:p>
        </w:tc>
        <w:tc>
          <w:tcPr>
            <w:tcW w:w="3071" w:type="pct"/>
            <w:shd w:val="clear" w:color="auto" w:fill="auto"/>
            <w:noWrap/>
            <w:vAlign w:val="center"/>
            <w:hideMark/>
          </w:tcPr>
          <w:p w14:paraId="4A12D0DF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Ministry of Science and ICT</w:t>
            </w:r>
          </w:p>
        </w:tc>
        <w:tc>
          <w:tcPr>
            <w:tcW w:w="815" w:type="pct"/>
            <w:shd w:val="clear" w:color="auto" w:fill="auto"/>
            <w:noWrap/>
            <w:hideMark/>
          </w:tcPr>
          <w:p w14:paraId="4EE3E6FC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Korea (Rep. of)</w:t>
            </w:r>
          </w:p>
        </w:tc>
      </w:tr>
      <w:tr w:rsidR="00D7393D" w:rsidRPr="00D7393D" w14:paraId="2D6F5A2F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  <w:hideMark/>
          </w:tcPr>
          <w:p w14:paraId="4A11B794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PARK </w:t>
            </w:r>
            <w:proofErr w:type="spellStart"/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Sungchae</w:t>
            </w:r>
            <w:proofErr w:type="spellEnd"/>
          </w:p>
        </w:tc>
        <w:tc>
          <w:tcPr>
            <w:tcW w:w="3071" w:type="pct"/>
            <w:shd w:val="clear" w:color="auto" w:fill="auto"/>
            <w:noWrap/>
            <w:vAlign w:val="center"/>
            <w:hideMark/>
          </w:tcPr>
          <w:p w14:paraId="24BC84EE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Ministry of Science and ICT</w:t>
            </w:r>
          </w:p>
        </w:tc>
        <w:tc>
          <w:tcPr>
            <w:tcW w:w="815" w:type="pct"/>
            <w:shd w:val="clear" w:color="auto" w:fill="auto"/>
            <w:noWrap/>
            <w:hideMark/>
          </w:tcPr>
          <w:p w14:paraId="6F4461F8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Korea (Rep. of)</w:t>
            </w:r>
          </w:p>
        </w:tc>
      </w:tr>
      <w:tr w:rsidR="00D7393D" w:rsidRPr="00D7393D" w14:paraId="3263FE3F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  <w:hideMark/>
          </w:tcPr>
          <w:p w14:paraId="23E396EA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RATTA Greg</w:t>
            </w:r>
          </w:p>
        </w:tc>
        <w:tc>
          <w:tcPr>
            <w:tcW w:w="3071" w:type="pct"/>
            <w:shd w:val="clear" w:color="auto" w:fill="auto"/>
            <w:noWrap/>
            <w:vAlign w:val="bottom"/>
            <w:hideMark/>
          </w:tcPr>
          <w:p w14:paraId="6D2160AD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National Telecommunications and Information Administration (NTIA)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14:paraId="3486CC9A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United States</w:t>
            </w:r>
          </w:p>
        </w:tc>
      </w:tr>
      <w:tr w:rsidR="00D7393D" w:rsidRPr="00D7393D" w14:paraId="7CCE9BF7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  <w:hideMark/>
          </w:tcPr>
          <w:p w14:paraId="411D899C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YANG Xiaoya</w:t>
            </w:r>
          </w:p>
        </w:tc>
        <w:tc>
          <w:tcPr>
            <w:tcW w:w="3071" w:type="pct"/>
            <w:shd w:val="clear" w:color="auto" w:fill="auto"/>
            <w:noWrap/>
            <w:vAlign w:val="center"/>
            <w:hideMark/>
          </w:tcPr>
          <w:p w14:paraId="2534ED88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International Telecommunication Union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14:paraId="7A89354C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D7393D" w:rsidRPr="00D7393D" w14:paraId="0EC80111" w14:textId="77777777" w:rsidTr="00D7393D">
        <w:trPr>
          <w:trHeight w:val="300"/>
        </w:trPr>
        <w:tc>
          <w:tcPr>
            <w:tcW w:w="1114" w:type="pct"/>
            <w:shd w:val="clear" w:color="auto" w:fill="auto"/>
            <w:noWrap/>
            <w:vAlign w:val="center"/>
            <w:hideMark/>
          </w:tcPr>
          <w:p w14:paraId="1D426092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YOUM Heung-Youl</w:t>
            </w:r>
          </w:p>
        </w:tc>
        <w:tc>
          <w:tcPr>
            <w:tcW w:w="3071" w:type="pct"/>
            <w:shd w:val="clear" w:color="auto" w:fill="auto"/>
            <w:noWrap/>
            <w:vAlign w:val="center"/>
            <w:hideMark/>
          </w:tcPr>
          <w:p w14:paraId="167F9509" w14:textId="08F75328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Soonchunhyang</w:t>
            </w:r>
            <w:proofErr w:type="spellEnd"/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 University</w:t>
            </w:r>
          </w:p>
        </w:tc>
        <w:tc>
          <w:tcPr>
            <w:tcW w:w="815" w:type="pct"/>
            <w:shd w:val="clear" w:color="auto" w:fill="auto"/>
            <w:noWrap/>
            <w:hideMark/>
          </w:tcPr>
          <w:p w14:paraId="37854580" w14:textId="77777777" w:rsidR="00D7393D" w:rsidRPr="00D7393D" w:rsidRDefault="00D7393D" w:rsidP="00D7393D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D739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Korea (Rep. of)</w:t>
            </w:r>
          </w:p>
        </w:tc>
      </w:tr>
    </w:tbl>
    <w:p w14:paraId="680BCB46" w14:textId="55F6FDA4" w:rsidR="003F2DF0" w:rsidRDefault="003F2DF0" w:rsidP="00A41EE3">
      <w:pPr>
        <w:jc w:val="center"/>
      </w:pPr>
      <w:r w:rsidRPr="00512AA7">
        <w:t>______________________</w:t>
      </w:r>
    </w:p>
    <w:sectPr w:rsidR="003F2DF0" w:rsidSect="009040A9">
      <w:headerReference w:type="default" r:id="rId25"/>
      <w:footnotePr>
        <w:numFmt w:val="chicago"/>
      </w:footnotePr>
      <w:pgSz w:w="11907" w:h="16834"/>
      <w:pgMar w:top="1134" w:right="1134" w:bottom="1134" w:left="1134" w:header="425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13E1F" w14:textId="77777777" w:rsidR="00A346FD" w:rsidRDefault="00A346FD">
      <w:pPr>
        <w:spacing w:before="0"/>
      </w:pPr>
      <w:r>
        <w:separator/>
      </w:r>
    </w:p>
  </w:endnote>
  <w:endnote w:type="continuationSeparator" w:id="0">
    <w:p w14:paraId="4EE5EFB1" w14:textId="77777777" w:rsidR="00A346FD" w:rsidRDefault="00A346F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1B6FC" w14:textId="77777777" w:rsidR="00A346FD" w:rsidRDefault="00A346FD">
      <w:pPr>
        <w:spacing w:before="0"/>
      </w:pPr>
      <w:r>
        <w:separator/>
      </w:r>
    </w:p>
  </w:footnote>
  <w:footnote w:type="continuationSeparator" w:id="0">
    <w:p w14:paraId="43836A09" w14:textId="77777777" w:rsidR="00A346FD" w:rsidRDefault="00A346F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E3EB0" w14:textId="77777777" w:rsidR="009040A9" w:rsidRPr="00C42125" w:rsidRDefault="008E6311" w:rsidP="009040A9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>
      <w:rPr>
        <w:noProof/>
      </w:rPr>
      <w:t>2</w:t>
    </w:r>
    <w:r w:rsidRPr="00C42125">
      <w:fldChar w:fldCharType="end"/>
    </w:r>
    <w:r w:rsidRPr="00C42125">
      <w:t xml:space="preserve"> -</w:t>
    </w:r>
  </w:p>
  <w:p w14:paraId="7597ECE1" w14:textId="1FF301CB" w:rsidR="009040A9" w:rsidRPr="00C42125" w:rsidRDefault="00A26C87" w:rsidP="009040A9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>
      <w:rPr>
        <w:noProof/>
      </w:rPr>
      <w:t>JCA-DCC-028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4422"/>
    <w:multiLevelType w:val="hybridMultilevel"/>
    <w:tmpl w:val="2D8842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C50016"/>
    <w:multiLevelType w:val="hybridMultilevel"/>
    <w:tmpl w:val="4C886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CC35FB"/>
    <w:multiLevelType w:val="hybridMultilevel"/>
    <w:tmpl w:val="00B2F6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644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32D644F"/>
    <w:multiLevelType w:val="hybridMultilevel"/>
    <w:tmpl w:val="D9F2BBF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644" w:hanging="360"/>
      </w:pPr>
      <w:rPr>
        <w:rFonts w:hint="default"/>
      </w:rPr>
    </w:lvl>
    <w:lvl w:ilvl="2" w:tplc="08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B193E35"/>
    <w:multiLevelType w:val="hybridMultilevel"/>
    <w:tmpl w:val="85E29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2DF0"/>
    <w:rsid w:val="00056594"/>
    <w:rsid w:val="00084A2F"/>
    <w:rsid w:val="000972F7"/>
    <w:rsid w:val="00097B06"/>
    <w:rsid w:val="000B56E9"/>
    <w:rsid w:val="000F0631"/>
    <w:rsid w:val="00167534"/>
    <w:rsid w:val="001A0DBA"/>
    <w:rsid w:val="001C16E9"/>
    <w:rsid w:val="001D7B45"/>
    <w:rsid w:val="001E6FC5"/>
    <w:rsid w:val="001F2FFC"/>
    <w:rsid w:val="0022378B"/>
    <w:rsid w:val="0023484A"/>
    <w:rsid w:val="0023687D"/>
    <w:rsid w:val="00253DE5"/>
    <w:rsid w:val="00264894"/>
    <w:rsid w:val="002B1960"/>
    <w:rsid w:val="002F2FE2"/>
    <w:rsid w:val="00303CA7"/>
    <w:rsid w:val="00304B62"/>
    <w:rsid w:val="00350B90"/>
    <w:rsid w:val="003677A8"/>
    <w:rsid w:val="0037089D"/>
    <w:rsid w:val="0039522F"/>
    <w:rsid w:val="003B02ED"/>
    <w:rsid w:val="003F04D4"/>
    <w:rsid w:val="003F2DF0"/>
    <w:rsid w:val="00411EB3"/>
    <w:rsid w:val="00420498"/>
    <w:rsid w:val="00485FB3"/>
    <w:rsid w:val="004864C0"/>
    <w:rsid w:val="00490C8D"/>
    <w:rsid w:val="004C477E"/>
    <w:rsid w:val="004F1C74"/>
    <w:rsid w:val="00541D29"/>
    <w:rsid w:val="00583BC9"/>
    <w:rsid w:val="00595B05"/>
    <w:rsid w:val="005A2300"/>
    <w:rsid w:val="005E0B04"/>
    <w:rsid w:val="00604392"/>
    <w:rsid w:val="006559F2"/>
    <w:rsid w:val="00696135"/>
    <w:rsid w:val="006B0838"/>
    <w:rsid w:val="006C085F"/>
    <w:rsid w:val="006C1EAB"/>
    <w:rsid w:val="006D2D0C"/>
    <w:rsid w:val="007135FD"/>
    <w:rsid w:val="00716C86"/>
    <w:rsid w:val="00746CAC"/>
    <w:rsid w:val="00764D0E"/>
    <w:rsid w:val="00784387"/>
    <w:rsid w:val="00796453"/>
    <w:rsid w:val="007B3F80"/>
    <w:rsid w:val="007C4261"/>
    <w:rsid w:val="00845A37"/>
    <w:rsid w:val="0088034E"/>
    <w:rsid w:val="008A75BA"/>
    <w:rsid w:val="008D6B8B"/>
    <w:rsid w:val="008E6311"/>
    <w:rsid w:val="009040A9"/>
    <w:rsid w:val="00975B55"/>
    <w:rsid w:val="009B52A0"/>
    <w:rsid w:val="009F7871"/>
    <w:rsid w:val="00A159B6"/>
    <w:rsid w:val="00A26C87"/>
    <w:rsid w:val="00A346FD"/>
    <w:rsid w:val="00A41EE3"/>
    <w:rsid w:val="00A85BB8"/>
    <w:rsid w:val="00AA5300"/>
    <w:rsid w:val="00AD350F"/>
    <w:rsid w:val="00AF5932"/>
    <w:rsid w:val="00B00C0C"/>
    <w:rsid w:val="00B32090"/>
    <w:rsid w:val="00B83CCF"/>
    <w:rsid w:val="00B84299"/>
    <w:rsid w:val="00BA5E07"/>
    <w:rsid w:val="00BB02AA"/>
    <w:rsid w:val="00C307CC"/>
    <w:rsid w:val="00C4085E"/>
    <w:rsid w:val="00C659DD"/>
    <w:rsid w:val="00C8229D"/>
    <w:rsid w:val="00C8422D"/>
    <w:rsid w:val="00C9462A"/>
    <w:rsid w:val="00D43786"/>
    <w:rsid w:val="00D51A9F"/>
    <w:rsid w:val="00D54A60"/>
    <w:rsid w:val="00D66CEF"/>
    <w:rsid w:val="00D72FD5"/>
    <w:rsid w:val="00D7393D"/>
    <w:rsid w:val="00D834A6"/>
    <w:rsid w:val="00D937DC"/>
    <w:rsid w:val="00DB1CE5"/>
    <w:rsid w:val="00DB3198"/>
    <w:rsid w:val="00DC71CD"/>
    <w:rsid w:val="00E17603"/>
    <w:rsid w:val="00E52728"/>
    <w:rsid w:val="00F205DD"/>
    <w:rsid w:val="00F76BE2"/>
    <w:rsid w:val="00F80CA9"/>
    <w:rsid w:val="00FA7CC3"/>
    <w:rsid w:val="00FE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9590A"/>
  <w15:docId w15:val="{0554C09B-3D53-46B6-AB96-0CAE0C873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F2DF0"/>
    <w:pPr>
      <w:spacing w:before="120"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number">
    <w:name w:val="Docnumber"/>
    <w:basedOn w:val="Normal"/>
    <w:link w:val="DocnumberChar"/>
    <w:qFormat/>
    <w:rsid w:val="003F2D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F2DF0"/>
    <w:rPr>
      <w:rFonts w:ascii="Times New Roman" w:eastAsia="SimSun" w:hAnsi="Times New Roman" w:cs="Times New Roman"/>
      <w:b/>
      <w:sz w:val="32"/>
      <w:szCs w:val="20"/>
    </w:rPr>
  </w:style>
  <w:style w:type="paragraph" w:customStyle="1" w:styleId="RecNo">
    <w:name w:val="Rec_No"/>
    <w:basedOn w:val="Normal"/>
    <w:next w:val="Normal"/>
    <w:rsid w:val="003F2DF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character" w:styleId="Hyperlink">
    <w:name w:val="Hyperlink"/>
    <w:aliases w:val="超级链接,超?级链,CEO_Hyperlink,Style 58,超????,하이퍼링크2,超链接1,하이퍼링크21,超??级链Ú,fL????,fL?级,超??级链"/>
    <w:basedOn w:val="DefaultParagraphFont"/>
    <w:uiPriority w:val="99"/>
    <w:qFormat/>
    <w:rsid w:val="003F2DF0"/>
    <w:rPr>
      <w:color w:val="0000FF"/>
      <w:u w:val="single"/>
    </w:rPr>
  </w:style>
  <w:style w:type="paragraph" w:styleId="Header">
    <w:name w:val="header"/>
    <w:aliases w:val="header odd,header entry,HE"/>
    <w:basedOn w:val="Normal"/>
    <w:link w:val="HeaderChar"/>
    <w:rsid w:val="003F2DF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aliases w:val="header odd Char,header entry Char,HE Char"/>
    <w:basedOn w:val="DefaultParagraphFont"/>
    <w:link w:val="Header"/>
    <w:rsid w:val="003F2DF0"/>
    <w:rPr>
      <w:rFonts w:ascii="Times New Roman" w:eastAsia="Times New Roman" w:hAnsi="Times New Roman" w:cs="Times New Roman"/>
      <w:sz w:val="18"/>
      <w:szCs w:val="20"/>
    </w:rPr>
  </w:style>
  <w:style w:type="paragraph" w:customStyle="1" w:styleId="VenueDate">
    <w:name w:val="VenueDate"/>
    <w:basedOn w:val="Normal"/>
    <w:rsid w:val="003F2DF0"/>
    <w:pPr>
      <w:jc w:val="right"/>
    </w:pPr>
  </w:style>
  <w:style w:type="paragraph" w:styleId="ListParagraph">
    <w:name w:val="List Paragraph"/>
    <w:aliases w:val="NUMBERED PARAGRAPH,List Paragraph 1,References,ReferencesCxSpLast,lp1,List Paragraph (numbered (a)),Use Case List Paragraph,Bullets,Numbered List Paragraph,List Paragraph nowy,Liste 1,List_Paragraph,Multilevel para_II,List Paragraph1"/>
    <w:basedOn w:val="Normal"/>
    <w:link w:val="ListParagraphChar"/>
    <w:uiPriority w:val="34"/>
    <w:qFormat/>
    <w:rsid w:val="003F2DF0"/>
    <w:pPr>
      <w:ind w:left="720"/>
      <w:contextualSpacing/>
    </w:pPr>
  </w:style>
  <w:style w:type="paragraph" w:customStyle="1" w:styleId="TSBHeaderRight14">
    <w:name w:val="TSBHeaderRight14"/>
    <w:basedOn w:val="Normal"/>
    <w:rsid w:val="003F2DF0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3F2DF0"/>
  </w:style>
  <w:style w:type="paragraph" w:customStyle="1" w:styleId="TSBHeaderSource">
    <w:name w:val="TSBHeaderSource"/>
    <w:basedOn w:val="Normal"/>
    <w:rsid w:val="003F2DF0"/>
  </w:style>
  <w:style w:type="paragraph" w:customStyle="1" w:styleId="TSBHeaderTitle">
    <w:name w:val="TSBHeaderTitle"/>
    <w:basedOn w:val="Normal"/>
    <w:rsid w:val="003F2DF0"/>
  </w:style>
  <w:style w:type="paragraph" w:customStyle="1" w:styleId="TSBHeaderSummary">
    <w:name w:val="TSBHeaderSummary"/>
    <w:basedOn w:val="Normal"/>
    <w:rsid w:val="003F2DF0"/>
  </w:style>
  <w:style w:type="character" w:customStyle="1" w:styleId="ListParagraphChar">
    <w:name w:val="List Paragraph Char"/>
    <w:aliases w:val="NUMBERED PARAGRAPH Char,List Paragraph 1 Char,References Char,ReferencesCxSpLast Char,lp1 Char,List Paragraph (numbered (a)) Char,Use Case List Paragraph Char,Bullets Char,Numbered List Paragraph Char,List Paragraph nowy Char"/>
    <w:link w:val="ListParagraph"/>
    <w:uiPriority w:val="34"/>
    <w:qFormat/>
    <w:rsid w:val="003F2DF0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420498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1D29"/>
    <w:pPr>
      <w:autoSpaceDE w:val="0"/>
      <w:autoSpaceDN w:val="0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1D29"/>
    <w:rPr>
      <w:rFonts w:ascii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69613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1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xtranet.itu.int/sites/itu-t/jca/dcc/meetingdocs/JCA-DCC-027.docx" TargetMode="External"/><Relationship Id="rId18" Type="http://schemas.openxmlformats.org/officeDocument/2006/relationships/hyperlink" Target="https://extranet.itu.int/sites/itu-t/jca/dcc/meetingdocs/JCA-DCC-022.docx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extranet.itu.int/sites/itu-t/jca/dcc/meetingdocs/JCA-DCC-026.docx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extranet.itu.int/sites/itu-t/jca/dcc/SitePages/Home.aspx" TargetMode="External"/><Relationship Id="rId17" Type="http://schemas.openxmlformats.org/officeDocument/2006/relationships/hyperlink" Target="https://extranet.itu.int/sites/itu-t/jca/dcc/meetingdocs/JCA-DCC-020.docx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sites/itu-t/jca/dcc/meetingdocs/JCA-DCC-021.docx" TargetMode="External"/><Relationship Id="rId20" Type="http://schemas.openxmlformats.org/officeDocument/2006/relationships/hyperlink" Target="mailto:tsbjcadcc@itu.int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hyyoum@sch.ac.kr" TargetMode="External"/><Relationship Id="rId24" Type="http://schemas.openxmlformats.org/officeDocument/2006/relationships/hyperlink" Target="mailto:tsbjcadcc@itu.int" TargetMode="External"/><Relationship Id="rId5" Type="http://schemas.openxmlformats.org/officeDocument/2006/relationships/styles" Target="styles.xml"/><Relationship Id="rId15" Type="http://schemas.openxmlformats.org/officeDocument/2006/relationships/hyperlink" Target="https://extranet.itu.int/sites/itu-t/jca/dcc/meetingdocs/JCA-DCC-023R1.docx" TargetMode="External"/><Relationship Id="rId23" Type="http://schemas.openxmlformats.org/officeDocument/2006/relationships/hyperlink" Target="https://www.itu.int/en/ITU-T/jca/dcc/Pages/default.aspx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extranet.itu.int/sites/itu-t/jca/dcc/meetingdocs/JCA-DCC-024.doc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xtranet.itu.int/sites/itu-t/jca/dcc/meetingdocs/JCA-DCC-025.docx" TargetMode="External"/><Relationship Id="rId22" Type="http://schemas.openxmlformats.org/officeDocument/2006/relationships/hyperlink" Target="mailto:jcadcc@lists.itu.int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334a01d7-b565-4edd-92e5-cca83928c361">Chairman JCA-DCC</Source>
    <Meeting xmlns="334a01d7-b565-4edd-92e5-cca83928c361">Geneva, 26 August 2022</Meeting>
    <Meeting_x0020_document_x0020_number xmlns="334a01d7-b565-4edd-92e5-cca83928c361">028</Meeting_x0020_document_x0020_numb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A2C5FF0ECC0E4AAB3AA229ADCA2E19" ma:contentTypeVersion="3" ma:contentTypeDescription="Create a new document." ma:contentTypeScope="" ma:versionID="1b8ed37e42d41948c3883483d99707dd">
  <xsd:schema xmlns:xsd="http://www.w3.org/2001/XMLSchema" xmlns:xs="http://www.w3.org/2001/XMLSchema" xmlns:p="http://schemas.microsoft.com/office/2006/metadata/properties" xmlns:ns2="334a01d7-b565-4edd-92e5-cca83928c361" targetNamespace="http://schemas.microsoft.com/office/2006/metadata/properties" ma:root="true" ma:fieldsID="0fd3136d182dc71d929dfa766fce0974" ns2:_="">
    <xsd:import namespace="334a01d7-b565-4edd-92e5-cca83928c361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/>
                <xsd:element ref="ns2:Meeting_x0020_documen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01d7-b565-4edd-92e5-cca83928c361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fault="Geneva, 26 August 2022" ma:description="Meeting location and date." ma:format="Dropdown" ma:internalName="Meeting">
      <xsd:simpleType>
        <xsd:restriction base="dms:Choice">
          <xsd:enumeration value="Geneva, 26 August 2022"/>
          <xsd:enumeration value="E-meeting, 1 June 2022"/>
        </xsd:restriction>
      </xsd:simpleType>
    </xsd:element>
    <xsd:element name="Source" ma:index="9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ma:displayName="Meeting document number" ma:default="###" ma:description="Meeting document number - Format (Doc###) Example: 001" ma:internalName="Meeting_x0020_document_x0020_number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F7BA97-F550-4191-8DB5-0E5014E1CC35}">
  <ds:schemaRefs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34a01d7-b565-4edd-92e5-cca83928c361"/>
    <ds:schemaRef ds:uri="http://www.w3.org/XML/1998/namespace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22F6C4F-3A5D-4D7A-A63F-F902DF5752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ECADFF-A0AB-48A5-95BF-FEA2BD2F9F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a01d7-b565-4edd-92e5-cca83928c3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1317</Words>
  <Characters>7510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Report of the first meeting of the Joint Coordination Activity on Digital COVID-19 Certificates (JCA-DCC), 1 June 2022, (Virtual, 13:00-16:00 CEST)</vt:lpstr>
      <vt:lpstr>Report for the first meeting of the Joint Coordination Activity on Digital COVID-19 Certificates (JCA-DCC), 1 June 2022, (Virtual, 13:00-16:00 CEST)</vt:lpstr>
    </vt:vector>
  </TitlesOfParts>
  <Company/>
  <LinksUpToDate>false</LinksUpToDate>
  <CharactersWithSpaces>8810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of the second meeting of the Joint Coordination Activity on Digital COVID-19 Certificates (JCA-DCC), Geneva, 26 August 2022</dc:title>
  <dc:subject/>
  <dc:creator>Chairman JCA-DCC</dc:creator>
  <cp:keywords/>
  <dc:description/>
  <cp:lastModifiedBy>TSB</cp:lastModifiedBy>
  <cp:revision>3</cp:revision>
  <dcterms:created xsi:type="dcterms:W3CDTF">2022-08-30T15:22:00Z</dcterms:created>
  <dcterms:modified xsi:type="dcterms:W3CDTF">2022-08-30T15:23:00Z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0x01010059A2C5FF0ECC0E4AAB3AA229ADCA2E19</vt:lpwstr>
  </property>
</Properties>
</file>